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73" w:rsidRPr="00F956F8" w:rsidRDefault="001A7273" w:rsidP="00F956F8">
      <w:pPr>
        <w:pStyle w:val="2"/>
        <w:spacing w:line="240" w:lineRule="auto"/>
        <w:rPr>
          <w:szCs w:val="24"/>
        </w:rPr>
      </w:pPr>
      <w:bookmarkStart w:id="0" w:name="_Toc284938020"/>
      <w:bookmarkStart w:id="1" w:name="_Toc284938019"/>
      <w:bookmarkStart w:id="2" w:name="_Toc284938022"/>
      <w:r w:rsidRPr="00F956F8">
        <w:rPr>
          <w:szCs w:val="24"/>
        </w:rPr>
        <w:t xml:space="preserve">Лекция </w:t>
      </w:r>
      <w:bookmarkEnd w:id="0"/>
      <w:bookmarkEnd w:id="1"/>
      <w:r w:rsidRPr="00F956F8">
        <w:rPr>
          <w:szCs w:val="24"/>
        </w:rPr>
        <w:t>5.</w:t>
      </w:r>
      <w:r w:rsidR="00FF0229" w:rsidRPr="00F956F8">
        <w:rPr>
          <w:szCs w:val="24"/>
        </w:rPr>
        <w:t>26</w:t>
      </w:r>
      <w:r w:rsidRPr="00F956F8">
        <w:rPr>
          <w:szCs w:val="24"/>
        </w:rPr>
        <w:t xml:space="preserve"> </w:t>
      </w:r>
      <w:bookmarkEnd w:id="2"/>
      <w:r w:rsidR="00FF0229" w:rsidRPr="00F956F8">
        <w:rPr>
          <w:szCs w:val="24"/>
        </w:rPr>
        <w:t>Интегрирование рациональных дробей, иррациональных и тригонометрических фун</w:t>
      </w:r>
      <w:r w:rsidR="00FF0229" w:rsidRPr="00F956F8">
        <w:rPr>
          <w:szCs w:val="24"/>
        </w:rPr>
        <w:t>к</w:t>
      </w:r>
      <w:r w:rsidR="00FF0229" w:rsidRPr="00F956F8">
        <w:rPr>
          <w:szCs w:val="24"/>
        </w:rPr>
        <w:t>ций</w:t>
      </w:r>
    </w:p>
    <w:p w:rsidR="001A7273" w:rsidRPr="00F956F8" w:rsidRDefault="001A7273" w:rsidP="00F956F8">
      <w:pPr>
        <w:spacing w:line="240" w:lineRule="auto"/>
      </w:pPr>
      <w:r w:rsidRPr="00F956F8">
        <w:rPr>
          <w:b/>
          <w:bCs/>
          <w:i/>
          <w:color w:val="000000"/>
        </w:rPr>
        <w:t xml:space="preserve">Вопросы лекции: </w:t>
      </w:r>
      <w:r w:rsidR="00FF0229" w:rsidRPr="00F956F8">
        <w:t>Типы правильных рациональных дробей, интегрирование в общем виде (с выводом). Вычисление инт</w:t>
      </w:r>
      <w:r w:rsidR="00FF0229" w:rsidRPr="00F956F8">
        <w:t>е</w:t>
      </w:r>
      <w:r w:rsidR="00FF0229" w:rsidRPr="00F956F8">
        <w:t>гралов с радикалами. Различные виды интегралов (от тригонометрич</w:t>
      </w:r>
      <w:r w:rsidR="00FF0229" w:rsidRPr="00F956F8">
        <w:t>е</w:t>
      </w:r>
      <w:r w:rsidR="00FF0229" w:rsidRPr="00F956F8">
        <w:t>ских или иррациональных функций), методы их решения. Понятие об универсальной тригонометрической по</w:t>
      </w:r>
      <w:r w:rsidR="00FF0229" w:rsidRPr="00F956F8">
        <w:t>д</w:t>
      </w:r>
      <w:r w:rsidR="00FF0229" w:rsidRPr="00F956F8">
        <w:t>с</w:t>
      </w:r>
      <w:r w:rsidR="00D30874">
        <w:t>тановке</w:t>
      </w:r>
    </w:p>
    <w:p w:rsidR="001A7273" w:rsidRPr="00F956F8" w:rsidRDefault="001A7273" w:rsidP="00F956F8">
      <w:pPr>
        <w:spacing w:line="240" w:lineRule="auto"/>
        <w:rPr>
          <w:i/>
        </w:rPr>
      </w:pPr>
    </w:p>
    <w:p w:rsidR="001A7273" w:rsidRPr="00F956F8" w:rsidRDefault="00F956F8" w:rsidP="003658C4">
      <w:pPr>
        <w:spacing w:line="240" w:lineRule="auto"/>
        <w:ind w:left="284" w:hanging="284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1  </w:t>
      </w:r>
      <w:r w:rsidRPr="00F956F8">
        <w:rPr>
          <w:b/>
          <w:bCs/>
          <w:i/>
          <w:color w:val="000000"/>
        </w:rPr>
        <w:t>Типы правильных рациональных дробей, интегрирование в общем виде (с выводом)</w:t>
      </w:r>
      <w:r w:rsidR="003658C4">
        <w:rPr>
          <w:b/>
          <w:bCs/>
          <w:i/>
          <w:color w:val="000000"/>
        </w:rPr>
        <w:t xml:space="preserve">. </w:t>
      </w:r>
      <w:r w:rsidR="003658C4" w:rsidRPr="003658C4">
        <w:rPr>
          <w:b/>
          <w:bCs/>
          <w:i/>
          <w:color w:val="000000"/>
        </w:rPr>
        <w:t>Вычисление инт</w:t>
      </w:r>
      <w:r w:rsidR="003658C4" w:rsidRPr="003658C4">
        <w:rPr>
          <w:b/>
          <w:bCs/>
          <w:i/>
          <w:color w:val="000000"/>
        </w:rPr>
        <w:t>е</w:t>
      </w:r>
      <w:r w:rsidR="003658C4" w:rsidRPr="003658C4">
        <w:rPr>
          <w:b/>
          <w:bCs/>
          <w:i/>
          <w:color w:val="000000"/>
        </w:rPr>
        <w:t>гралов с радикалами</w:t>
      </w:r>
    </w:p>
    <w:p w:rsidR="00F956F8" w:rsidRDefault="00F956F8" w:rsidP="00F956F8">
      <w:pPr>
        <w:spacing w:line="240" w:lineRule="auto"/>
        <w:rPr>
          <w:bCs/>
          <w:i/>
        </w:rPr>
      </w:pPr>
    </w:p>
    <w:p w:rsidR="00FF0229" w:rsidRPr="00F956F8" w:rsidRDefault="00FF0229" w:rsidP="00F956F8">
      <w:pPr>
        <w:spacing w:line="240" w:lineRule="auto"/>
        <w:rPr>
          <w:bCs/>
          <w:i/>
        </w:rPr>
      </w:pPr>
      <w:r w:rsidRPr="00F956F8">
        <w:rPr>
          <w:bCs/>
          <w:i/>
        </w:rPr>
        <w:t>Рациональные дроби. Простейшие рациональные дроби и их интегрир</w:t>
      </w:r>
      <w:r w:rsidRPr="00F956F8">
        <w:rPr>
          <w:bCs/>
          <w:i/>
        </w:rPr>
        <w:t>о</w:t>
      </w:r>
      <w:r w:rsidRPr="00F956F8">
        <w:rPr>
          <w:bCs/>
          <w:i/>
        </w:rPr>
        <w:t>вание</w:t>
      </w:r>
    </w:p>
    <w:p w:rsidR="00FF0229" w:rsidRPr="00F956F8" w:rsidRDefault="00FF0229" w:rsidP="00F956F8">
      <w:pPr>
        <w:spacing w:line="240" w:lineRule="auto"/>
      </w:pPr>
      <w:r w:rsidRPr="00F956F8">
        <w:t>Как мы увидим ниже, далеко не всякая элементарная функция имеет интеграл, выр</w:t>
      </w:r>
      <w:r w:rsidRPr="00F956F8">
        <w:t>а</w:t>
      </w:r>
      <w:r w:rsidRPr="00F956F8">
        <w:t>жающийся в элементарных функциях. Поэтому очень важно выделить такие классы функций</w:t>
      </w:r>
      <w:proofErr w:type="gramStart"/>
      <w:r w:rsidRPr="00F956F8">
        <w:t xml:space="preserve"> ,</w:t>
      </w:r>
      <w:proofErr w:type="gramEnd"/>
      <w:r w:rsidRPr="00F956F8">
        <w:t xml:space="preserve"> интегралы которых выражаются через элементарные функции. Пр</w:t>
      </w:r>
      <w:r w:rsidRPr="00F956F8">
        <w:t>о</w:t>
      </w:r>
      <w:r w:rsidRPr="00F956F8">
        <w:t>стейшим из этих классов является класс рациональных функций.</w:t>
      </w:r>
    </w:p>
    <w:p w:rsidR="00FF0229" w:rsidRPr="00F956F8" w:rsidRDefault="00FF0229" w:rsidP="00F956F8">
      <w:pPr>
        <w:spacing w:line="240" w:lineRule="auto"/>
      </w:pPr>
      <w:r w:rsidRPr="00F956F8">
        <w:t>Всякую рациональную функцию можно представить в виде рациональной др</w:t>
      </w:r>
      <w:r w:rsidRPr="00F956F8">
        <w:t>о</w:t>
      </w:r>
      <w:r w:rsidRPr="00F956F8">
        <w:t>би, т. е. в виде отношения двух многочленов: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30"/>
        </w:rPr>
        <w:object w:dxaOrig="31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9" type="#_x0000_t75" style="width:155.25pt;height:33pt" o:ole="" fillcolor="window">
            <v:imagedata r:id="rId5" o:title=""/>
          </v:shape>
          <o:OLEObject Type="Embed" ProgID="Equation.3" ShapeID="_x0000_i1259" DrawAspect="Content" ObjectID="_1648840371" r:id="rId6"/>
        </w:object>
      </w:r>
    </w:p>
    <w:p w:rsidR="00FF0229" w:rsidRPr="00F956F8" w:rsidRDefault="00FF0229" w:rsidP="00F956F8">
      <w:pPr>
        <w:spacing w:line="240" w:lineRule="auto"/>
      </w:pPr>
      <w:r w:rsidRPr="00F956F8">
        <w:t>Не ограничивая общности рассуждения, будем предполагать, что эти многочлены не имеют общих корней.</w:t>
      </w:r>
    </w:p>
    <w:p w:rsidR="00FF0229" w:rsidRPr="00F956F8" w:rsidRDefault="00FF0229" w:rsidP="00F956F8">
      <w:pPr>
        <w:spacing w:line="240" w:lineRule="auto"/>
      </w:pPr>
      <w:r w:rsidRPr="00F956F8">
        <w:t>Если степень числителя ниже степени знаменателя, то дробь называется правильной, в  пр</w:t>
      </w:r>
      <w:r w:rsidRPr="00F956F8">
        <w:t>о</w:t>
      </w:r>
      <w:r w:rsidRPr="00F956F8">
        <w:t>тивном случае дробь называется неправильной.</w:t>
      </w:r>
    </w:p>
    <w:p w:rsidR="00FF0229" w:rsidRPr="00F956F8" w:rsidRDefault="00FF0229" w:rsidP="00F956F8">
      <w:pPr>
        <w:spacing w:line="240" w:lineRule="auto"/>
      </w:pPr>
      <w:r w:rsidRPr="00F956F8">
        <w:t>Если дробь неправильная, то, разделив числитель на знаменатель (по правилу деления многочленов), можно представить данную дробь в виде суммы многочлена и некоторой пр</w:t>
      </w:r>
      <w:r w:rsidRPr="00F956F8">
        <w:t>а</w:t>
      </w:r>
      <w:r w:rsidRPr="00F956F8">
        <w:t>вильной дроби: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2079" w:dyaOrig="660">
          <v:shape id="_x0000_i1260" type="#_x0000_t75" style="width:104.25pt;height:30pt" o:ole="" fillcolor="window">
            <v:imagedata r:id="rId7" o:title=""/>
          </v:shape>
          <o:OLEObject Type="Embed" ProgID="Equation.3" ShapeID="_x0000_i1260" DrawAspect="Content" ObjectID="_1648840372" r:id="rId8"/>
        </w:object>
      </w:r>
      <w:r w:rsidRPr="00F956F8">
        <w:t>;</w:t>
      </w:r>
    </w:p>
    <w:p w:rsidR="00FF0229" w:rsidRPr="00F956F8" w:rsidRDefault="00FF0229" w:rsidP="00F956F8">
      <w:pPr>
        <w:spacing w:line="240" w:lineRule="auto"/>
        <w:ind w:firstLine="0"/>
      </w:pPr>
      <w:r w:rsidRPr="00F956F8">
        <w:t xml:space="preserve">здесь </w:t>
      </w:r>
      <w:proofErr w:type="gramStart"/>
      <w:r w:rsidRPr="00F956F8">
        <w:t>М(</w:t>
      </w:r>
      <w:proofErr w:type="spellStart"/>
      <w:proofErr w:type="gramEnd"/>
      <w:r w:rsidRPr="00F956F8">
        <w:t>х</w:t>
      </w:r>
      <w:proofErr w:type="spellEnd"/>
      <w:r w:rsidRPr="00F956F8">
        <w:t xml:space="preserve">)-многочлен, а </w:t>
      </w:r>
      <w:r w:rsidRPr="00F956F8">
        <w:rPr>
          <w:position w:val="-28"/>
        </w:rPr>
        <w:object w:dxaOrig="580" w:dyaOrig="660">
          <v:shape id="_x0000_i1261" type="#_x0000_t75" style="width:29.25pt;height:30pt" o:ole="" fillcolor="window">
            <v:imagedata r:id="rId9" o:title=""/>
          </v:shape>
          <o:OLEObject Type="Embed" ProgID="Equation.3" ShapeID="_x0000_i1261" DrawAspect="Content" ObjectID="_1648840373" r:id="rId10"/>
        </w:object>
      </w:r>
      <w:r w:rsidRPr="00F956F8">
        <w:t>- правильная дробь.</w:t>
      </w:r>
    </w:p>
    <w:p w:rsidR="00FF0229" w:rsidRPr="00F956F8" w:rsidRDefault="00FF0229" w:rsidP="00F956F8">
      <w:pPr>
        <w:spacing w:line="240" w:lineRule="auto"/>
      </w:pPr>
      <w:r w:rsidRPr="00F956F8">
        <w:t>Пример. Пусть дана неправильная рациональная дробь</w:t>
      </w:r>
    </w:p>
    <w:p w:rsidR="00FF0229" w:rsidRPr="00F956F8" w:rsidRDefault="00FF0229" w:rsidP="00F956F8">
      <w:pPr>
        <w:spacing w:line="240" w:lineRule="auto"/>
      </w:pPr>
      <w:r w:rsidRPr="00F956F8">
        <w:t xml:space="preserve"> </w:t>
      </w:r>
      <w:r w:rsidRPr="00F956F8">
        <w:rPr>
          <w:position w:val="-24"/>
        </w:rPr>
        <w:object w:dxaOrig="1100" w:dyaOrig="660">
          <v:shape id="_x0000_i1262" type="#_x0000_t75" style="width:54.75pt;height:30pt" o:ole="" fillcolor="window">
            <v:imagedata r:id="rId11" o:title=""/>
          </v:shape>
          <o:OLEObject Type="Embed" ProgID="Equation.3" ShapeID="_x0000_i1262" DrawAspect="Content" ObjectID="_1648840374" r:id="rId12"/>
        </w:object>
      </w:r>
    </w:p>
    <w:p w:rsidR="00FF0229" w:rsidRPr="00F956F8" w:rsidRDefault="00FF0229" w:rsidP="00F956F8">
      <w:pPr>
        <w:spacing w:line="240" w:lineRule="auto"/>
      </w:pPr>
      <w:r w:rsidRPr="00F956F8">
        <w:t>Разделив числитель на знаменатель (по правилу деления многочленов), пол</w:t>
      </w:r>
      <w:r w:rsidRPr="00F956F8">
        <w:t>у</w:t>
      </w:r>
      <w:r w:rsidRPr="00F956F8">
        <w:t xml:space="preserve">чим 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4"/>
        </w:rPr>
        <w:object w:dxaOrig="3580" w:dyaOrig="660">
          <v:shape id="_x0000_i1263" type="#_x0000_t75" style="width:179.25pt;height:30pt" o:ole="" fillcolor="window">
            <v:imagedata r:id="rId13" o:title=""/>
          </v:shape>
          <o:OLEObject Type="Embed" ProgID="Equation.3" ShapeID="_x0000_i1263" DrawAspect="Content" ObjectID="_1648840375" r:id="rId14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>Так как интегрирование многочленов не представляет затруднений, то основная тру</w:t>
      </w:r>
      <w:r w:rsidRPr="00F956F8">
        <w:t>д</w:t>
      </w:r>
      <w:r w:rsidRPr="00F956F8">
        <w:t>ность при интегрировании рациональных дробей заключается в интегрировании правильных р</w:t>
      </w:r>
      <w:r w:rsidRPr="00F956F8">
        <w:t>а</w:t>
      </w:r>
      <w:r w:rsidRPr="00F956F8">
        <w:t>циональных дробей.</w:t>
      </w:r>
    </w:p>
    <w:p w:rsidR="00FF0229" w:rsidRPr="00F956F8" w:rsidRDefault="00FF0229" w:rsidP="00F956F8">
      <w:pPr>
        <w:spacing w:line="240" w:lineRule="auto"/>
      </w:pPr>
      <w:r w:rsidRPr="00F956F8">
        <w:rPr>
          <w:b/>
          <w:bCs/>
        </w:rPr>
        <w:t>Определение</w:t>
      </w:r>
      <w:r w:rsidRPr="00F956F8">
        <w:t>. Правильные рациональные дроби вида</w:t>
      </w:r>
    </w:p>
    <w:p w:rsidR="00FF0229" w:rsidRPr="00F956F8" w:rsidRDefault="00FF0229" w:rsidP="00F956F8">
      <w:pPr>
        <w:spacing w:line="240" w:lineRule="auto"/>
      </w:pPr>
      <w:r w:rsidRPr="00F956F8">
        <w:t xml:space="preserve">(1). </w:t>
      </w:r>
      <w:r w:rsidRPr="00F956F8">
        <w:rPr>
          <w:position w:val="-24"/>
        </w:rPr>
        <w:object w:dxaOrig="580" w:dyaOrig="620">
          <v:shape id="_x0000_i1264" type="#_x0000_t75" style="width:29.25pt;height:28.5pt" o:ole="" fillcolor="window">
            <v:imagedata r:id="rId15" o:title=""/>
          </v:shape>
          <o:OLEObject Type="Embed" ProgID="Equation.3" ShapeID="_x0000_i1264" DrawAspect="Content" ObjectID="_1648840376" r:id="rId16"/>
        </w:object>
      </w:r>
    </w:p>
    <w:p w:rsidR="00FF0229" w:rsidRPr="00F956F8" w:rsidRDefault="00FF0229" w:rsidP="00F956F8">
      <w:pPr>
        <w:spacing w:line="240" w:lineRule="auto"/>
      </w:pPr>
      <w:proofErr w:type="gramStart"/>
      <w:r w:rsidRPr="00F956F8">
        <w:t xml:space="preserve">(2). </w:t>
      </w:r>
      <w:r w:rsidRPr="00F956F8">
        <w:rPr>
          <w:position w:val="-28"/>
        </w:rPr>
        <w:object w:dxaOrig="859" w:dyaOrig="660">
          <v:shape id="_x0000_i1265" type="#_x0000_t75" style="width:42.75pt;height:30pt" o:ole="" fillcolor="window">
            <v:imagedata r:id="rId17" o:title=""/>
          </v:shape>
          <o:OLEObject Type="Embed" ProgID="Equation.3" ShapeID="_x0000_i1265" DrawAspect="Content" ObjectID="_1648840377" r:id="rId18"/>
        </w:object>
      </w:r>
      <w:r w:rsidRPr="00F956F8">
        <w:t>(</w:t>
      </w:r>
      <w:r w:rsidRPr="00F956F8">
        <w:rPr>
          <w:lang w:val="en-US"/>
        </w:rPr>
        <w:t>k</w:t>
      </w:r>
      <w:r w:rsidRPr="00F956F8">
        <w:t>-целое положительное число</w:t>
      </w:r>
      <w:r w:rsidRPr="00F956F8">
        <w:rPr>
          <w:position w:val="-4"/>
        </w:rPr>
        <w:object w:dxaOrig="380" w:dyaOrig="260">
          <v:shape id="_x0000_i1266" type="#_x0000_t75" style="width:18.75pt;height:12pt" o:ole="" fillcolor="window">
            <v:imagedata r:id="rId19" o:title=""/>
          </v:shape>
          <o:OLEObject Type="Embed" ProgID="Equation.3" ShapeID="_x0000_i1266" DrawAspect="Content" ObjectID="_1648840378" r:id="rId20"/>
        </w:object>
      </w:r>
      <w:proofErr w:type="gramEnd"/>
    </w:p>
    <w:p w:rsidR="00FF0229" w:rsidRPr="00F956F8" w:rsidRDefault="00FF0229" w:rsidP="00F956F8">
      <w:pPr>
        <w:spacing w:line="240" w:lineRule="auto"/>
      </w:pPr>
      <w:r w:rsidRPr="00F956F8">
        <w:t xml:space="preserve">(3) </w:t>
      </w:r>
      <w:r w:rsidRPr="00F956F8">
        <w:rPr>
          <w:position w:val="-28"/>
        </w:rPr>
        <w:object w:dxaOrig="1160" w:dyaOrig="660">
          <v:shape id="_x0000_i1267" type="#_x0000_t75" style="width:74.25pt;height:24pt" o:ole="" fillcolor="window">
            <v:imagedata r:id="rId21" o:title=""/>
          </v:shape>
          <o:OLEObject Type="Embed" ProgID="Equation.3" ShapeID="_x0000_i1267" DrawAspect="Content" ObjectID="_1648840379" r:id="rId22"/>
        </w:object>
      </w:r>
      <w:r w:rsidRPr="00F956F8">
        <w:t xml:space="preserve"> (корни знаменателя комплексные, т.е. </w:t>
      </w:r>
      <w:r w:rsidRPr="00F956F8">
        <w:rPr>
          <w:position w:val="-24"/>
        </w:rPr>
        <w:object w:dxaOrig="1060" w:dyaOrig="660">
          <v:shape id="_x0000_i1268" type="#_x0000_t75" style="width:67.5pt;height:24pt" o:ole="" fillcolor="window">
            <v:imagedata r:id="rId23" o:title=""/>
          </v:shape>
          <o:OLEObject Type="Embed" ProgID="Equation.3" ShapeID="_x0000_i1268" DrawAspect="Content" ObjectID="_1648840380" r:id="rId24"/>
        </w:object>
      </w:r>
      <w:r w:rsidRPr="00F956F8">
        <w:t>).</w:t>
      </w:r>
    </w:p>
    <w:p w:rsidR="00FF0229" w:rsidRPr="00F956F8" w:rsidRDefault="00FF0229" w:rsidP="00F956F8">
      <w:pPr>
        <w:spacing w:line="240" w:lineRule="auto"/>
      </w:pPr>
      <w:r w:rsidRPr="00F956F8">
        <w:t xml:space="preserve">(4) </w:t>
      </w:r>
      <w:r w:rsidRPr="00F956F8">
        <w:rPr>
          <w:position w:val="-28"/>
        </w:rPr>
        <w:object w:dxaOrig="1440" w:dyaOrig="660">
          <v:shape id="_x0000_i1269" type="#_x0000_t75" style="width:92.25pt;height:24pt" o:ole="" fillcolor="window">
            <v:imagedata r:id="rId25" o:title=""/>
          </v:shape>
          <o:OLEObject Type="Embed" ProgID="Equation.3" ShapeID="_x0000_i1269" DrawAspect="Content" ObjectID="_1648840381" r:id="rId26"/>
        </w:object>
      </w:r>
      <w:r w:rsidRPr="00F956F8">
        <w:t>(</w:t>
      </w:r>
      <w:r w:rsidRPr="00F956F8">
        <w:rPr>
          <w:lang w:val="en-US"/>
        </w:rPr>
        <w:t>k</w:t>
      </w:r>
      <w:r w:rsidRPr="00F956F8">
        <w:t xml:space="preserve">-целое положительное число </w:t>
      </w:r>
      <w:r w:rsidRPr="00F956F8">
        <w:rPr>
          <w:position w:val="-4"/>
        </w:rPr>
        <w:object w:dxaOrig="380" w:dyaOrig="260">
          <v:shape id="_x0000_i1270" type="#_x0000_t75" style="width:18.75pt;height:12pt" o:ole="" fillcolor="window">
            <v:imagedata r:id="rId19" o:title=""/>
          </v:shape>
          <o:OLEObject Type="Embed" ProgID="Equation.3" ShapeID="_x0000_i1270" DrawAspect="Content" ObjectID="_1648840382" r:id="rId27"/>
        </w:object>
      </w:r>
      <w:r w:rsidRPr="00F956F8">
        <w:t>;</w:t>
      </w:r>
      <w:r w:rsidR="00F956F8">
        <w:t xml:space="preserve"> </w:t>
      </w:r>
      <w:r w:rsidRPr="00F956F8">
        <w:t>корни знаменателя ко</w:t>
      </w:r>
      <w:r w:rsidRPr="00F956F8">
        <w:t>м</w:t>
      </w:r>
      <w:r w:rsidRPr="00F956F8">
        <w:t>плексные), называются простейшими дробями (1),(2),(3) и (4) типов.</w:t>
      </w:r>
    </w:p>
    <w:p w:rsidR="00FF0229" w:rsidRPr="00F956F8" w:rsidRDefault="00FF0229" w:rsidP="00F956F8">
      <w:pPr>
        <w:spacing w:line="240" w:lineRule="auto"/>
      </w:pPr>
      <w:r w:rsidRPr="00F956F8">
        <w:lastRenderedPageBreak/>
        <w:t>Интегрирование простейших дробей типа (1),(2) и (3) не составляет большой трудн</w:t>
      </w:r>
      <w:r w:rsidRPr="00F956F8">
        <w:t>о</w:t>
      </w:r>
      <w:r w:rsidRPr="00F956F8">
        <w:t>сти, поэтому мы приведем их интегрирование без каких-либо дополнительных пояснений:</w:t>
      </w:r>
    </w:p>
    <w:p w:rsidR="00FF0229" w:rsidRPr="00F956F8" w:rsidRDefault="00FF0229" w:rsidP="00F956F8">
      <w:pPr>
        <w:spacing w:line="240" w:lineRule="auto"/>
      </w:pPr>
      <w:r w:rsidRPr="00F956F8">
        <w:t xml:space="preserve">(1) </w:t>
      </w:r>
      <w:r w:rsidRPr="00F956F8">
        <w:rPr>
          <w:position w:val="-24"/>
        </w:rPr>
        <w:object w:dxaOrig="2600" w:dyaOrig="620">
          <v:shape id="_x0000_i1271" type="#_x0000_t75" style="width:166.5pt;height:39pt" o:ole="" fillcolor="window">
            <v:imagedata r:id="rId28" o:title=""/>
          </v:shape>
          <o:OLEObject Type="Embed" ProgID="Equation.3" ShapeID="_x0000_i1271" DrawAspect="Content" ObjectID="_1648840383" r:id="rId29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(2) </w:t>
      </w:r>
      <w:r w:rsidRPr="00F956F8">
        <w:rPr>
          <w:position w:val="-28"/>
        </w:rPr>
        <w:object w:dxaOrig="6619" w:dyaOrig="700">
          <v:shape id="_x0000_i1272" type="#_x0000_t75" style="width:324pt;height:38.25pt" o:ole="" fillcolor="window">
            <v:imagedata r:id="rId30" o:title=""/>
          </v:shape>
          <o:OLEObject Type="Embed" ProgID="Equation.3" ShapeID="_x0000_i1272" DrawAspect="Content" ObjectID="_1648840384" r:id="rId31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(3) </w:t>
      </w:r>
      <w:r w:rsidRPr="00F956F8">
        <w:rPr>
          <w:position w:val="-28"/>
        </w:rPr>
        <w:object w:dxaOrig="8480" w:dyaOrig="940">
          <v:shape id="_x0000_i1273" type="#_x0000_t75" style="width:420pt;height:53.25pt" o:ole="" fillcolor="window">
            <v:imagedata r:id="rId32" o:title=""/>
          </v:shape>
          <o:OLEObject Type="Embed" ProgID="Equation.3" ShapeID="_x0000_i1273" DrawAspect="Content" ObjectID="_1648840385" r:id="rId33"/>
        </w:object>
      </w:r>
    </w:p>
    <w:p w:rsidR="00FF0229" w:rsidRPr="00F956F8" w:rsidRDefault="00FF0229" w:rsidP="00F956F8">
      <w:pPr>
        <w:spacing w:line="240" w:lineRule="auto"/>
      </w:pPr>
      <w:r w:rsidRPr="00F956F8">
        <w:t>=</w:t>
      </w:r>
      <w:r w:rsidRPr="00F956F8">
        <w:rPr>
          <w:position w:val="-56"/>
        </w:rPr>
        <w:object w:dxaOrig="9840" w:dyaOrig="940">
          <v:shape id="_x0000_i1274" type="#_x0000_t75" style="width:457.5pt;height:56.25pt" o:ole="" fillcolor="window">
            <v:imagedata r:id="rId34" o:title=""/>
          </v:shape>
          <o:OLEObject Type="Embed" ProgID="Equation.3" ShapeID="_x0000_i1274" DrawAspect="Content" ObjectID="_1648840386" r:id="rId35"/>
        </w:object>
      </w:r>
    </w:p>
    <w:p w:rsidR="00FF0229" w:rsidRPr="00F956F8" w:rsidRDefault="00FF0229" w:rsidP="00F956F8">
      <w:pPr>
        <w:spacing w:line="240" w:lineRule="auto"/>
      </w:pPr>
      <w:r w:rsidRPr="00F956F8">
        <w:t>Более сложных вычислений требует интегрирование простейших дробей (4) типа. Пусть нам дан интеграл такого типа:</w:t>
      </w:r>
    </w:p>
    <w:p w:rsidR="00FF0229" w:rsidRPr="00F956F8" w:rsidRDefault="00FF0229" w:rsidP="00F956F8">
      <w:pPr>
        <w:spacing w:line="240" w:lineRule="auto"/>
      </w:pPr>
      <w:r w:rsidRPr="00F956F8">
        <w:t xml:space="preserve">(4) </w:t>
      </w:r>
      <w:r w:rsidRPr="00F956F8">
        <w:rPr>
          <w:position w:val="-28"/>
        </w:rPr>
        <w:object w:dxaOrig="1800" w:dyaOrig="660">
          <v:shape id="_x0000_i1275" type="#_x0000_t75" style="width:96pt;height:41.25pt" o:ole="" fillcolor="window">
            <v:imagedata r:id="rId36" o:title=""/>
          </v:shape>
          <o:OLEObject Type="Embed" ProgID="Equation.3" ShapeID="_x0000_i1275" DrawAspect="Content" ObjectID="_1648840387" r:id="rId37"/>
        </w:object>
      </w:r>
    </w:p>
    <w:p w:rsidR="00FF0229" w:rsidRPr="00F956F8" w:rsidRDefault="00FF0229" w:rsidP="00F956F8">
      <w:pPr>
        <w:spacing w:line="240" w:lineRule="auto"/>
      </w:pPr>
      <w:r w:rsidRPr="00F956F8">
        <w:t>Произведем преобразования:</w:t>
      </w:r>
    </w:p>
    <w:p w:rsidR="00F956F8" w:rsidRDefault="00F956F8" w:rsidP="00F956F8">
      <w:pPr>
        <w:spacing w:line="240" w:lineRule="auto"/>
        <w:ind w:firstLine="0"/>
      </w:pPr>
      <w:r w:rsidRPr="00F956F8">
        <w:rPr>
          <w:position w:val="-30"/>
        </w:rPr>
        <w:object w:dxaOrig="9880" w:dyaOrig="980">
          <v:shape id="_x0000_i1557" type="#_x0000_t75" style="width:483.75pt;height:63.75pt" o:ole="" fillcolor="window">
            <v:imagedata r:id="rId38" o:title=""/>
          </v:shape>
          <o:OLEObject Type="Embed" ProgID="Equation.3" ShapeID="_x0000_i1557" DrawAspect="Content" ObjectID="_1648840388" r:id="rId39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Первый интеграл берется подстановкой </w:t>
      </w:r>
      <w:r w:rsidRPr="00F956F8">
        <w:rPr>
          <w:position w:val="-10"/>
        </w:rPr>
        <w:object w:dxaOrig="2980" w:dyaOrig="360">
          <v:shape id="_x0000_i1556" type="#_x0000_t75" style="width:162.75pt;height:24pt" o:ole="" fillcolor="window">
            <v:imagedata r:id="rId40" o:title=""/>
          </v:shape>
          <o:OLEObject Type="Embed" ProgID="Equation.3" ShapeID="_x0000_i1556" DrawAspect="Content" ObjectID="_1648840389" r:id="rId41"/>
        </w:object>
      </w:r>
      <w:r w:rsidRPr="00F956F8">
        <w:t>:</w:t>
      </w:r>
    </w:p>
    <w:p w:rsidR="00FF0229" w:rsidRPr="00F956F8" w:rsidRDefault="00F956F8" w:rsidP="00F956F8">
      <w:pPr>
        <w:spacing w:line="240" w:lineRule="auto"/>
      </w:pPr>
      <w:r w:rsidRPr="00F956F8">
        <w:rPr>
          <w:position w:val="-28"/>
        </w:rPr>
        <w:object w:dxaOrig="7100" w:dyaOrig="700">
          <v:shape id="_x0000_i1560" type="#_x0000_t75" style="width:422.25pt;height:48.75pt" o:ole="" fillcolor="window">
            <v:imagedata r:id="rId42" o:title=""/>
          </v:shape>
          <o:OLEObject Type="Embed" ProgID="Equation.3" ShapeID="_x0000_i1560" DrawAspect="Content" ObjectID="_1648840390" r:id="rId43"/>
        </w:object>
      </w:r>
    </w:p>
    <w:p w:rsidR="00FF0229" w:rsidRPr="00F956F8" w:rsidRDefault="00FF0229" w:rsidP="00F956F8">
      <w:pPr>
        <w:spacing w:line="240" w:lineRule="auto"/>
      </w:pPr>
      <w:r w:rsidRPr="00F956F8">
        <w:t>Второй интеграл- обозначим его через</w:t>
      </w:r>
      <w:proofErr w:type="gramStart"/>
      <w:r w:rsidRPr="00F956F8">
        <w:t xml:space="preserve"> </w:t>
      </w:r>
      <w:proofErr w:type="spellStart"/>
      <w:r w:rsidRPr="00F956F8">
        <w:rPr>
          <w:lang w:val="en-US"/>
        </w:rPr>
        <w:t>I</w:t>
      </w:r>
      <w:proofErr w:type="gramEnd"/>
      <w:r w:rsidRPr="00F956F8">
        <w:rPr>
          <w:vertAlign w:val="subscript"/>
          <w:lang w:val="en-US"/>
        </w:rPr>
        <w:t>k</w:t>
      </w:r>
      <w:proofErr w:type="spellEnd"/>
      <w:r w:rsidRPr="00F956F8">
        <w:t xml:space="preserve">-запишем в виде 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56"/>
        </w:rPr>
        <w:object w:dxaOrig="6020" w:dyaOrig="940">
          <v:shape id="_x0000_i1279" type="#_x0000_t75" style="width:394.5pt;height:56.25pt" o:ole="" fillcolor="window">
            <v:imagedata r:id="rId44" o:title=""/>
          </v:shape>
          <o:OLEObject Type="Embed" ProgID="Equation.3" ShapeID="_x0000_i1279" DrawAspect="Content" ObjectID="_1648840391" r:id="rId45"/>
        </w:object>
      </w:r>
      <w:r w:rsidRPr="00F956F8">
        <w:t>,</w:t>
      </w:r>
    </w:p>
    <w:p w:rsidR="00FF0229" w:rsidRPr="00F956F8" w:rsidRDefault="00FF0229" w:rsidP="00F956F8">
      <w:pPr>
        <w:spacing w:line="240" w:lineRule="auto"/>
        <w:ind w:firstLine="0"/>
      </w:pPr>
      <w:r w:rsidRPr="00F956F8">
        <w:t>полагая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4"/>
        </w:rPr>
        <w:object w:dxaOrig="2920" w:dyaOrig="660">
          <v:shape id="_x0000_i1280" type="#_x0000_t75" style="width:188.25pt;height:48.75pt" o:ole="" fillcolor="window">
            <v:imagedata r:id="rId46" o:title=""/>
          </v:shape>
          <o:OLEObject Type="Embed" ProgID="Equation.3" ShapeID="_x0000_i1280" DrawAspect="Content" ObjectID="_1648840392" r:id="rId47"/>
        </w:object>
      </w:r>
      <w:r w:rsidR="00F956F8">
        <w:t>.</w:t>
      </w:r>
    </w:p>
    <w:p w:rsidR="00FF0229" w:rsidRPr="00F956F8" w:rsidRDefault="00FF0229" w:rsidP="00F956F8">
      <w:pPr>
        <w:spacing w:line="240" w:lineRule="auto"/>
        <w:ind w:firstLine="0"/>
      </w:pPr>
      <w:r w:rsidRPr="00F956F8">
        <w:t xml:space="preserve">(по предположению корни знаменателя комплексные, </w:t>
      </w:r>
      <w:proofErr w:type="gramStart"/>
      <w:r w:rsidRPr="00F956F8">
        <w:t>а</w:t>
      </w:r>
      <w:proofErr w:type="gramEnd"/>
      <w:r w:rsidRPr="00F956F8">
        <w:t xml:space="preserve"> следовательно, </w:t>
      </w:r>
      <w:r w:rsidRPr="00F956F8">
        <w:rPr>
          <w:position w:val="-24"/>
        </w:rPr>
        <w:object w:dxaOrig="1080" w:dyaOrig="660">
          <v:shape id="_x0000_i1281" type="#_x0000_t75" style="width:45pt;height:34.5pt" o:ole="" fillcolor="window">
            <v:imagedata r:id="rId48" o:title=""/>
          </v:shape>
          <o:OLEObject Type="Embed" ProgID="Equation.3" ShapeID="_x0000_i1281" DrawAspect="Content" ObjectID="_1648840393" r:id="rId49"/>
        </w:object>
      </w:r>
      <w:r w:rsidRPr="00F956F8">
        <w:t>). Далее п</w:t>
      </w:r>
      <w:r w:rsidRPr="00F956F8">
        <w:t>о</w:t>
      </w:r>
      <w:r w:rsidRPr="00F956F8">
        <w:t xml:space="preserve">ступаем следующим образом: 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7640" w:dyaOrig="700">
          <v:shape id="_x0000_i1282" type="#_x0000_t75" style="width:420pt;height:39.75pt" o:ole="" fillcolor="window">
            <v:imagedata r:id="rId50" o:title=""/>
          </v:shape>
          <o:OLEObject Type="Embed" ProgID="Equation.3" ShapeID="_x0000_i1282" DrawAspect="Content" ObjectID="_1648840394" r:id="rId51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>Преобразуем интеграл:</w:t>
      </w:r>
    </w:p>
    <w:p w:rsidR="00FF0229" w:rsidRPr="00F956F8" w:rsidRDefault="00FF0229" w:rsidP="00F956F8">
      <w:pPr>
        <w:spacing w:line="240" w:lineRule="auto"/>
        <w:rPr>
          <w:b/>
          <w:bCs/>
        </w:rPr>
      </w:pPr>
      <w:r w:rsidRPr="00F956F8">
        <w:rPr>
          <w:position w:val="-28"/>
        </w:rPr>
        <w:object w:dxaOrig="7160" w:dyaOrig="700">
          <v:shape id="_x0000_i1283" type="#_x0000_t75" style="width:339.75pt;height:36pt" o:ole="" fillcolor="window">
            <v:imagedata r:id="rId52" o:title=""/>
          </v:shape>
          <o:OLEObject Type="Embed" ProgID="Equation.3" ShapeID="_x0000_i1283" DrawAspect="Content" ObjectID="_1648840395" r:id="rId53"/>
        </w:object>
      </w:r>
    </w:p>
    <w:p w:rsidR="00FF0229" w:rsidRPr="00F956F8" w:rsidRDefault="00FF0229" w:rsidP="00F956F8">
      <w:pPr>
        <w:spacing w:line="240" w:lineRule="auto"/>
      </w:pPr>
      <w:r w:rsidRPr="00F956F8">
        <w:t>Интегрируя по частям</w:t>
      </w:r>
      <w:proofErr w:type="gramStart"/>
      <w:r w:rsidRPr="00F956F8">
        <w:t xml:space="preserve"> ,</w:t>
      </w:r>
      <w:proofErr w:type="gramEnd"/>
      <w:r w:rsidRPr="00F956F8">
        <w:t>будем иметь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5240" w:dyaOrig="700">
          <v:shape id="_x0000_i1284" type="#_x0000_t75" style="width:261.75pt;height:35.25pt" o:ole="" fillcolor="window">
            <v:imagedata r:id="rId54" o:title=""/>
          </v:shape>
          <o:OLEObject Type="Embed" ProgID="Equation.3" ShapeID="_x0000_i1284" DrawAspect="Content" ObjectID="_1648840396" r:id="rId55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 xml:space="preserve">Подставляя это выражение в равенство (1), получим 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1939" w:dyaOrig="660">
          <v:shape id="_x0000_i1285" type="#_x0000_t75" style="width:96.75pt;height:33pt" o:ole="" fillcolor="window">
            <v:imagedata r:id="rId56" o:title=""/>
          </v:shape>
          <o:OLEObject Type="Embed" ProgID="Equation.3" ShapeID="_x0000_i1285" DrawAspect="Content" ObjectID="_1648840397" r:id="rId57"/>
        </w:object>
      </w:r>
    </w:p>
    <w:p w:rsidR="00FF0229" w:rsidRPr="00F956F8" w:rsidRDefault="00FF0229" w:rsidP="00F956F8">
      <w:pPr>
        <w:spacing w:line="240" w:lineRule="auto"/>
      </w:pPr>
      <w:r w:rsidRPr="00F956F8">
        <w:t>=</w:t>
      </w:r>
      <w:r w:rsidRPr="00F956F8">
        <w:rPr>
          <w:position w:val="-28"/>
        </w:rPr>
        <w:object w:dxaOrig="5960" w:dyaOrig="660">
          <v:shape id="_x0000_i1286" type="#_x0000_t75" style="width:333.75pt;height:35.25pt" o:ole="" fillcolor="window">
            <v:imagedata r:id="rId58" o:title=""/>
          </v:shape>
          <o:OLEObject Type="Embed" ProgID="Equation.3" ShapeID="_x0000_i1286" DrawAspect="Content" ObjectID="_1648840398" r:id="rId59"/>
        </w:object>
      </w:r>
    </w:p>
    <w:p w:rsidR="00FF0229" w:rsidRPr="00F956F8" w:rsidRDefault="00FF0229" w:rsidP="00F956F8">
      <w:pPr>
        <w:spacing w:line="240" w:lineRule="auto"/>
      </w:pPr>
      <w:r w:rsidRPr="00F956F8">
        <w:t>=</w:t>
      </w:r>
      <w:r w:rsidRPr="00F956F8">
        <w:rPr>
          <w:position w:val="-28"/>
        </w:rPr>
        <w:object w:dxaOrig="4740" w:dyaOrig="660">
          <v:shape id="_x0000_i1287" type="#_x0000_t75" style="width:298.5pt;height:35.25pt" o:ole="" fillcolor="window">
            <v:imagedata r:id="rId60" o:title=""/>
          </v:shape>
          <o:OLEObject Type="Embed" ProgID="Equation.3" ShapeID="_x0000_i1287" DrawAspect="Content" ObjectID="_1648840399" r:id="rId61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 xml:space="preserve">В правой части содержится интеграл того же типа, что  </w:t>
      </w:r>
      <w:r w:rsidRPr="00F956F8">
        <w:rPr>
          <w:position w:val="-12"/>
        </w:rPr>
        <w:object w:dxaOrig="340" w:dyaOrig="400">
          <v:shape id="_x0000_i1288" type="#_x0000_t75" style="width:17.25pt;height:21pt" o:ole="" fillcolor="window">
            <v:imagedata r:id="rId62" o:title=""/>
          </v:shape>
          <o:OLEObject Type="Embed" ProgID="Equation.3" ShapeID="_x0000_i1288" DrawAspect="Content" ObjectID="_1648840400" r:id="rId63"/>
        </w:object>
      </w:r>
      <w:r w:rsidRPr="00F956F8">
        <w:t xml:space="preserve">, но показатель степени знаменателя подынтегральной функции на единицу ниже </w:t>
      </w:r>
      <w:r w:rsidRPr="00F956F8">
        <w:rPr>
          <w:position w:val="-10"/>
        </w:rPr>
        <w:object w:dxaOrig="660" w:dyaOrig="320">
          <v:shape id="_x0000_i1289" type="#_x0000_t75" style="width:33pt;height:16.5pt" o:ole="" fillcolor="window">
            <v:imagedata r:id="rId64" o:title=""/>
          </v:shape>
          <o:OLEObject Type="Embed" ProgID="Equation.3" ShapeID="_x0000_i1289" DrawAspect="Content" ObjectID="_1648840401" r:id="rId65"/>
        </w:object>
      </w:r>
      <w:r w:rsidRPr="00F956F8">
        <w:t xml:space="preserve">;таким образом, мы выразили </w:t>
      </w:r>
      <w:r w:rsidRPr="00F956F8">
        <w:rPr>
          <w:position w:val="-12"/>
        </w:rPr>
        <w:object w:dxaOrig="340" w:dyaOrig="400">
          <v:shape id="_x0000_i1290" type="#_x0000_t75" style="width:17.25pt;height:21pt" o:ole="" fillcolor="window">
            <v:imagedata r:id="rId62" o:title=""/>
          </v:shape>
          <o:OLEObject Type="Embed" ProgID="Equation.3" ShapeID="_x0000_i1290" DrawAspect="Content" ObjectID="_1648840402" r:id="rId66"/>
        </w:object>
      </w:r>
      <w:r w:rsidRPr="00F956F8">
        <w:t>ч</w:t>
      </w:r>
      <w:r w:rsidRPr="00F956F8">
        <w:t>е</w:t>
      </w:r>
      <w:r w:rsidRPr="00F956F8">
        <w:t>рез</w:t>
      </w:r>
      <w:proofErr w:type="gramStart"/>
      <w:r w:rsidRPr="00F956F8">
        <w:t xml:space="preserve"> </w:t>
      </w:r>
      <w:r w:rsidRPr="00F956F8">
        <w:rPr>
          <w:position w:val="-12"/>
        </w:rPr>
        <w:object w:dxaOrig="460" w:dyaOrig="360">
          <v:shape id="_x0000_i1291" type="#_x0000_t75" style="width:36.75pt;height:18pt" o:ole="" fillcolor="window">
            <v:imagedata r:id="rId67" o:title=""/>
          </v:shape>
          <o:OLEObject Type="Embed" ProgID="Equation.3" ShapeID="_x0000_i1291" DrawAspect="Content" ObjectID="_1648840403" r:id="rId68"/>
        </w:object>
      </w:r>
      <w:r w:rsidRPr="00F956F8">
        <w:t>П</w:t>
      </w:r>
      <w:proofErr w:type="gramEnd"/>
      <w:r w:rsidRPr="00F956F8">
        <w:t>родолжая идти тем же путем, дойдем до известного интеграла: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4"/>
        </w:rPr>
        <w:object w:dxaOrig="2980" w:dyaOrig="620">
          <v:shape id="_x0000_i1292" type="#_x0000_t75" style="width:149.25pt;height:30.75pt" o:ole="" fillcolor="window">
            <v:imagedata r:id="rId69" o:title=""/>
          </v:shape>
          <o:OLEObject Type="Embed" ProgID="Equation.3" ShapeID="_x0000_i1292" DrawAspect="Content" ObjectID="_1648840404" r:id="rId70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Подставляя затем всюду вместо </w:t>
      </w:r>
      <w:r w:rsidRPr="00F956F8">
        <w:rPr>
          <w:lang w:val="en-US"/>
        </w:rPr>
        <w:t>t</w:t>
      </w:r>
      <w:r w:rsidRPr="00F956F8">
        <w:t xml:space="preserve"> и </w:t>
      </w:r>
      <w:r w:rsidRPr="00F956F8">
        <w:rPr>
          <w:lang w:val="en-US"/>
        </w:rPr>
        <w:t>m</w:t>
      </w:r>
      <w:r w:rsidRPr="00F956F8">
        <w:t xml:space="preserve"> их значения, получим выражение инт</w:t>
      </w:r>
      <w:r w:rsidRPr="00F956F8">
        <w:t>е</w:t>
      </w:r>
      <w:r w:rsidRPr="00F956F8">
        <w:t xml:space="preserve">грала (4) через </w:t>
      </w:r>
      <w:proofErr w:type="spellStart"/>
      <w:r w:rsidRPr="00F956F8">
        <w:t>х</w:t>
      </w:r>
      <w:proofErr w:type="spellEnd"/>
      <w:r w:rsidRPr="00F956F8">
        <w:t xml:space="preserve"> и заданные числа</w:t>
      </w:r>
      <w:proofErr w:type="gramStart"/>
      <w:r w:rsidRPr="00F956F8">
        <w:t xml:space="preserve"> А</w:t>
      </w:r>
      <w:proofErr w:type="gramEnd"/>
      <w:r w:rsidRPr="00F956F8">
        <w:t xml:space="preserve">, </w:t>
      </w:r>
      <w:r w:rsidRPr="00F956F8">
        <w:rPr>
          <w:lang w:val="en-US"/>
        </w:rPr>
        <w:t>B</w:t>
      </w:r>
      <w:r w:rsidRPr="00F956F8">
        <w:t xml:space="preserve">, </w:t>
      </w:r>
      <w:r w:rsidRPr="00F956F8">
        <w:rPr>
          <w:lang w:val="en-US"/>
        </w:rPr>
        <w:t>p</w:t>
      </w:r>
      <w:r w:rsidRPr="00F956F8">
        <w:t>,</w:t>
      </w:r>
      <w:r w:rsidRPr="00F956F8">
        <w:rPr>
          <w:lang w:val="en-US"/>
        </w:rPr>
        <w:t>q</w:t>
      </w:r>
      <w:r w:rsidRPr="00F956F8">
        <w:t>.</w:t>
      </w:r>
    </w:p>
    <w:p w:rsidR="00FF0229" w:rsidRPr="00F956F8" w:rsidRDefault="00FF0229" w:rsidP="00F956F8">
      <w:pPr>
        <w:spacing w:line="240" w:lineRule="auto"/>
        <w:rPr>
          <w:bCs/>
          <w:i/>
        </w:rPr>
      </w:pPr>
    </w:p>
    <w:p w:rsidR="00FF0229" w:rsidRPr="00F956F8" w:rsidRDefault="00FF0229" w:rsidP="00F956F8">
      <w:pPr>
        <w:spacing w:line="240" w:lineRule="auto"/>
        <w:rPr>
          <w:bCs/>
          <w:i/>
        </w:rPr>
      </w:pPr>
      <w:r w:rsidRPr="00F956F8">
        <w:rPr>
          <w:bCs/>
          <w:i/>
        </w:rPr>
        <w:t>Интегрирование рациональных дробей</w:t>
      </w:r>
    </w:p>
    <w:p w:rsidR="00FF0229" w:rsidRPr="00F956F8" w:rsidRDefault="00FF0229" w:rsidP="00F956F8">
      <w:pPr>
        <w:spacing w:line="240" w:lineRule="auto"/>
      </w:pPr>
      <w:r w:rsidRPr="00F956F8">
        <w:t>Пусть требуется вычислить интеграл от рациональной дроби</w:t>
      </w:r>
      <w:proofErr w:type="gramStart"/>
      <w:r w:rsidRPr="00F956F8">
        <w:t xml:space="preserve"> </w:t>
      </w:r>
      <w:r w:rsidRPr="00F956F8">
        <w:rPr>
          <w:position w:val="-28"/>
        </w:rPr>
        <w:object w:dxaOrig="2960" w:dyaOrig="660">
          <v:shape id="_x0000_i1293" type="#_x0000_t75" style="width:147.75pt;height:33pt" o:ole="" fillcolor="window">
            <v:imagedata r:id="rId71" o:title=""/>
          </v:shape>
          <o:OLEObject Type="Embed" ProgID="Equation.3" ShapeID="_x0000_i1293" DrawAspect="Content" ObjectID="_1648840405" r:id="rId72"/>
        </w:object>
      </w:r>
      <w:r w:rsidRPr="00F956F8">
        <w:t>Е</w:t>
      </w:r>
      <w:proofErr w:type="gramEnd"/>
      <w:r w:rsidRPr="00F956F8">
        <w:t>сли данная дробь неправильная, то мы представляем ее в виде суммы многочлена M(</w:t>
      </w:r>
      <w:proofErr w:type="spellStart"/>
      <w:r w:rsidRPr="00F956F8">
        <w:t>x</w:t>
      </w:r>
      <w:proofErr w:type="spellEnd"/>
      <w:r w:rsidRPr="00F956F8">
        <w:t xml:space="preserve">) и правильной рациональной дроби </w:t>
      </w:r>
      <w:r w:rsidRPr="00F956F8">
        <w:rPr>
          <w:position w:val="-28"/>
        </w:rPr>
        <w:object w:dxaOrig="580" w:dyaOrig="660">
          <v:shape id="_x0000_i1294" type="#_x0000_t75" style="width:29.25pt;height:33pt" o:ole="" fillcolor="window">
            <v:imagedata r:id="rId73" o:title=""/>
          </v:shape>
          <o:OLEObject Type="Embed" ProgID="Equation.3" ShapeID="_x0000_i1294" DrawAspect="Content" ObjectID="_1648840406" r:id="rId74"/>
        </w:object>
      </w:r>
      <w:r w:rsidRPr="00F956F8">
        <w:t>. Последнюю же представляем по формуле в виде суммы простейших дробей. Таким образом, и</w:t>
      </w:r>
      <w:r w:rsidRPr="00F956F8">
        <w:t>н</w:t>
      </w:r>
      <w:r w:rsidRPr="00F956F8">
        <w:t>тегрирование всякой рациональной дроби сводится к интегрированию многочлена и нескольких простейших др</w:t>
      </w:r>
      <w:r w:rsidRPr="00F956F8">
        <w:t>о</w:t>
      </w:r>
      <w:r w:rsidRPr="00F956F8">
        <w:t>бей.</w:t>
      </w:r>
    </w:p>
    <w:p w:rsidR="00FF0229" w:rsidRPr="00F956F8" w:rsidRDefault="00FF0229" w:rsidP="00F956F8">
      <w:pPr>
        <w:spacing w:line="240" w:lineRule="auto"/>
      </w:pPr>
      <w:r w:rsidRPr="00F956F8">
        <w:t xml:space="preserve">Вид простейших дробей определяется корнями знаменателя </w:t>
      </w:r>
      <w:r w:rsidRPr="00F956F8">
        <w:rPr>
          <w:lang w:val="en-US"/>
        </w:rPr>
        <w:t>f</w:t>
      </w:r>
      <w:r w:rsidRPr="00F956F8">
        <w:t>(</w:t>
      </w:r>
      <w:r w:rsidRPr="00F956F8">
        <w:rPr>
          <w:lang w:val="en-US"/>
        </w:rPr>
        <w:t>x</w:t>
      </w:r>
      <w:r w:rsidRPr="00F956F8">
        <w:t>). Здесь возможны сл</w:t>
      </w:r>
      <w:r w:rsidRPr="00F956F8">
        <w:t>е</w:t>
      </w:r>
      <w:r w:rsidRPr="00F956F8">
        <w:t>дующие случаи.</w:t>
      </w:r>
    </w:p>
    <w:p w:rsidR="00FF0229" w:rsidRPr="00F956F8" w:rsidRDefault="00FF0229" w:rsidP="00F956F8">
      <w:pPr>
        <w:spacing w:line="240" w:lineRule="auto"/>
      </w:pPr>
      <w:r w:rsidRPr="00F956F8">
        <w:t>1. Случай.</w:t>
      </w:r>
    </w:p>
    <w:p w:rsidR="00FF0229" w:rsidRPr="00F956F8" w:rsidRDefault="00FF0229" w:rsidP="00F956F8">
      <w:pPr>
        <w:spacing w:line="240" w:lineRule="auto"/>
      </w:pPr>
      <w:r w:rsidRPr="00F956F8">
        <w:t>Корни знаменателя действительны и различны, т. е.</w:t>
      </w:r>
    </w:p>
    <w:p w:rsidR="00FF0229" w:rsidRPr="00F956F8" w:rsidRDefault="00FF0229" w:rsidP="00F956F8">
      <w:pPr>
        <w:spacing w:line="240" w:lineRule="auto"/>
        <w:rPr>
          <w:i/>
          <w:iCs/>
        </w:rPr>
      </w:pPr>
      <w:r w:rsidRPr="00F956F8">
        <w:rPr>
          <w:i/>
          <w:iCs/>
          <w:lang w:val="en-US"/>
        </w:rPr>
        <w:t>F</w:t>
      </w:r>
      <w:r w:rsidRPr="00F956F8">
        <w:rPr>
          <w:i/>
          <w:iCs/>
        </w:rPr>
        <w:t>(</w:t>
      </w:r>
      <w:r w:rsidRPr="00F956F8">
        <w:rPr>
          <w:i/>
          <w:iCs/>
          <w:lang w:val="en-US"/>
        </w:rPr>
        <w:t>x</w:t>
      </w:r>
      <w:proofErr w:type="gramStart"/>
      <w:r w:rsidRPr="00F956F8">
        <w:rPr>
          <w:i/>
          <w:iCs/>
        </w:rPr>
        <w:t>)=</w:t>
      </w:r>
      <w:proofErr w:type="gramEnd"/>
      <w:r w:rsidRPr="00F956F8">
        <w:rPr>
          <w:i/>
          <w:iCs/>
        </w:rPr>
        <w:t>(</w:t>
      </w:r>
      <w:r w:rsidRPr="00F956F8">
        <w:rPr>
          <w:i/>
          <w:iCs/>
          <w:lang w:val="en-US"/>
        </w:rPr>
        <w:t>x</w:t>
      </w:r>
      <w:r w:rsidRPr="00F956F8">
        <w:rPr>
          <w:i/>
          <w:iCs/>
        </w:rPr>
        <w:t>-</w:t>
      </w:r>
      <w:r w:rsidRPr="00F956F8">
        <w:rPr>
          <w:i/>
          <w:iCs/>
          <w:lang w:val="en-US"/>
        </w:rPr>
        <w:t>a</w:t>
      </w:r>
      <w:r w:rsidRPr="00F956F8">
        <w:rPr>
          <w:i/>
          <w:iCs/>
        </w:rPr>
        <w:t>)(</w:t>
      </w:r>
      <w:r w:rsidRPr="00F956F8">
        <w:rPr>
          <w:i/>
          <w:iCs/>
          <w:lang w:val="en-US"/>
        </w:rPr>
        <w:t>x</w:t>
      </w:r>
      <w:r w:rsidRPr="00F956F8">
        <w:rPr>
          <w:i/>
          <w:iCs/>
        </w:rPr>
        <w:t>-</w:t>
      </w:r>
      <w:r w:rsidRPr="00F956F8">
        <w:rPr>
          <w:i/>
          <w:iCs/>
          <w:lang w:val="en-US"/>
        </w:rPr>
        <w:t>b</w:t>
      </w:r>
      <w:r w:rsidRPr="00F956F8">
        <w:rPr>
          <w:i/>
          <w:iCs/>
        </w:rPr>
        <w:t>)…(</w:t>
      </w:r>
      <w:r w:rsidRPr="00F956F8">
        <w:rPr>
          <w:i/>
          <w:iCs/>
          <w:lang w:val="en-US"/>
        </w:rPr>
        <w:t>x</w:t>
      </w:r>
      <w:r w:rsidRPr="00F956F8">
        <w:rPr>
          <w:i/>
          <w:iCs/>
        </w:rPr>
        <w:t>-</w:t>
      </w:r>
      <w:r w:rsidRPr="00F956F8">
        <w:rPr>
          <w:i/>
          <w:iCs/>
          <w:lang w:val="en-US"/>
        </w:rPr>
        <w:t>d</w:t>
      </w:r>
      <w:r w:rsidRPr="00F956F8">
        <w:rPr>
          <w:i/>
          <w:iCs/>
        </w:rPr>
        <w:t>).</w:t>
      </w:r>
    </w:p>
    <w:p w:rsidR="00FF0229" w:rsidRPr="00F956F8" w:rsidRDefault="00FF0229" w:rsidP="00F956F8">
      <w:pPr>
        <w:spacing w:line="240" w:lineRule="auto"/>
      </w:pPr>
      <w:r w:rsidRPr="00F956F8">
        <w:t xml:space="preserve">В этом случае дробь </w:t>
      </w:r>
      <w:r w:rsidRPr="00F956F8">
        <w:rPr>
          <w:position w:val="-28"/>
        </w:rPr>
        <w:object w:dxaOrig="580" w:dyaOrig="660">
          <v:shape id="_x0000_i1295" type="#_x0000_t75" style="width:29.25pt;height:33pt" o:ole="" fillcolor="window">
            <v:imagedata r:id="rId73" o:title=""/>
          </v:shape>
          <o:OLEObject Type="Embed" ProgID="Equation.3" ShapeID="_x0000_i1295" DrawAspect="Content" ObjectID="_1648840407" r:id="rId75"/>
        </w:object>
      </w:r>
      <w:r w:rsidRPr="00F956F8">
        <w:t xml:space="preserve"> разлагается на простейшие дроби 1типа: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3000" w:dyaOrig="660">
          <v:shape id="_x0000_i1296" type="#_x0000_t75" style="width:150pt;height:33pt" o:ole="" fillcolor="window">
            <v:imagedata r:id="rId76" o:title=""/>
          </v:shape>
          <o:OLEObject Type="Embed" ProgID="Equation.3" ShapeID="_x0000_i1296" DrawAspect="Content" ObjectID="_1648840408" r:id="rId77"/>
        </w:object>
      </w:r>
    </w:p>
    <w:p w:rsidR="00FF0229" w:rsidRPr="00F956F8" w:rsidRDefault="00FF0229" w:rsidP="00F956F8">
      <w:pPr>
        <w:spacing w:line="240" w:lineRule="auto"/>
      </w:pPr>
      <w:r w:rsidRPr="00F956F8">
        <w:t>и тогда</w:t>
      </w:r>
    </w:p>
    <w:p w:rsidR="00FF0229" w:rsidRPr="00F956F8" w:rsidRDefault="00FF0229" w:rsidP="00F956F8">
      <w:pPr>
        <w:spacing w:line="240" w:lineRule="auto"/>
        <w:ind w:firstLine="0"/>
        <w:jc w:val="center"/>
      </w:pPr>
      <w:r w:rsidRPr="00F956F8">
        <w:object w:dxaOrig="9639" w:dyaOrig="660">
          <v:shape id="_x0000_i1297" type="#_x0000_t75" style="width:467.25pt;height:32.25pt" o:ole="" fillcolor="window">
            <v:imagedata r:id="rId78" o:title=""/>
          </v:shape>
          <o:OLEObject Type="Embed" ProgID="Equation.3" ShapeID="_x0000_i1297" DrawAspect="Content" ObjectID="_1648840409" r:id="rId79"/>
        </w:object>
      </w:r>
    </w:p>
    <w:p w:rsidR="00FF0229" w:rsidRPr="00F956F8" w:rsidRDefault="00FF0229" w:rsidP="00F956F8">
      <w:pPr>
        <w:spacing w:line="240" w:lineRule="auto"/>
      </w:pPr>
      <w:r w:rsidRPr="00F956F8">
        <w:t>2. Случай.</w:t>
      </w:r>
    </w:p>
    <w:p w:rsidR="00FF0229" w:rsidRPr="00F956F8" w:rsidRDefault="00FF0229" w:rsidP="00F956F8">
      <w:pPr>
        <w:spacing w:line="240" w:lineRule="auto"/>
      </w:pPr>
      <w:r w:rsidRPr="00F956F8">
        <w:t>Корни знаменателя действительные, причем некоторые из них кратные: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10"/>
        </w:rPr>
        <w:object w:dxaOrig="3260" w:dyaOrig="360">
          <v:shape id="_x0000_i1298" type="#_x0000_t75" style="width:162.75pt;height:18pt" o:ole="" fillcolor="window">
            <v:imagedata r:id="rId80" o:title=""/>
          </v:shape>
          <o:OLEObject Type="Embed" ProgID="Equation.3" ShapeID="_x0000_i1298" DrawAspect="Content" ObjectID="_1648840410" r:id="rId81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В этом случае дробь </w:t>
      </w:r>
      <w:r w:rsidRPr="00F956F8">
        <w:rPr>
          <w:position w:val="-28"/>
        </w:rPr>
        <w:object w:dxaOrig="580" w:dyaOrig="660">
          <v:shape id="_x0000_i1299" type="#_x0000_t75" style="width:29.25pt;height:33pt" o:ole="" fillcolor="window">
            <v:imagedata r:id="rId73" o:title=""/>
          </v:shape>
          <o:OLEObject Type="Embed" ProgID="Equation.3" ShapeID="_x0000_i1299" DrawAspect="Content" ObjectID="_1648840411" r:id="rId82"/>
        </w:object>
      </w:r>
      <w:r w:rsidRPr="00F956F8">
        <w:t xml:space="preserve"> разлагается на простейшие дроби 1и 2 типов.</w:t>
      </w:r>
    </w:p>
    <w:p w:rsidR="00FF0229" w:rsidRPr="00F956F8" w:rsidRDefault="00FF0229" w:rsidP="00F956F8">
      <w:pPr>
        <w:spacing w:line="240" w:lineRule="auto"/>
      </w:pPr>
      <w:r w:rsidRPr="00F956F8">
        <w:lastRenderedPageBreak/>
        <w:t>Пример 1.</w:t>
      </w:r>
    </w:p>
    <w:p w:rsidR="00FF0229" w:rsidRPr="00F956F8" w:rsidRDefault="00FF0229" w:rsidP="00F956F8">
      <w:pPr>
        <w:spacing w:line="240" w:lineRule="auto"/>
        <w:ind w:firstLine="0"/>
        <w:jc w:val="center"/>
      </w:pPr>
      <w:r w:rsidRPr="00F956F8">
        <w:rPr>
          <w:position w:val="-28"/>
        </w:rPr>
        <w:object w:dxaOrig="14140" w:dyaOrig="700">
          <v:shape id="_x0000_i1300" type="#_x0000_t75" style="width:466.5pt;height:32.25pt" o:ole="" fillcolor="window">
            <v:imagedata r:id="rId83" o:title=""/>
          </v:shape>
          <o:OLEObject Type="Embed" ProgID="Equation.3" ShapeID="_x0000_i1300" DrawAspect="Content" ObjectID="_1648840412" r:id="rId84"/>
        </w:object>
      </w:r>
    </w:p>
    <w:p w:rsidR="00FF0229" w:rsidRPr="00F956F8" w:rsidRDefault="00FF0229" w:rsidP="00F956F8">
      <w:pPr>
        <w:spacing w:line="240" w:lineRule="auto"/>
      </w:pPr>
      <w:r w:rsidRPr="00F956F8">
        <w:t>3. Случай.</w:t>
      </w:r>
    </w:p>
    <w:p w:rsidR="00FF0229" w:rsidRPr="00F956F8" w:rsidRDefault="00FF0229" w:rsidP="00F956F8">
      <w:pPr>
        <w:spacing w:line="240" w:lineRule="auto"/>
      </w:pPr>
      <w:r w:rsidRPr="00F956F8">
        <w:t>Среди корней знаменателя есть комплексные неповторяющиес</w:t>
      </w:r>
      <w:proofErr w:type="gramStart"/>
      <w:r w:rsidRPr="00F956F8">
        <w:t>я(</w:t>
      </w:r>
      <w:proofErr w:type="gramEnd"/>
      <w:r w:rsidRPr="00F956F8">
        <w:t>т.е. разли</w:t>
      </w:r>
      <w:r w:rsidRPr="00F956F8">
        <w:t>ч</w:t>
      </w:r>
      <w:r w:rsidRPr="00F956F8">
        <w:t>ные):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10"/>
        </w:rPr>
        <w:object w:dxaOrig="5000" w:dyaOrig="360">
          <v:shape id="_x0000_i1301" type="#_x0000_t75" style="width:249.75pt;height:18pt" o:ole="" fillcolor="window">
            <v:imagedata r:id="rId85" o:title=""/>
          </v:shape>
          <o:OLEObject Type="Embed" ProgID="Equation.3" ShapeID="_x0000_i1301" DrawAspect="Content" ObjectID="_1648840413" r:id="rId86"/>
        </w:object>
      </w:r>
    </w:p>
    <w:p w:rsidR="00FF0229" w:rsidRPr="00F956F8" w:rsidRDefault="00FF0229" w:rsidP="00F956F8">
      <w:pPr>
        <w:spacing w:line="240" w:lineRule="auto"/>
      </w:pPr>
      <w:r w:rsidRPr="00F956F8">
        <w:t>В этом случае дробь</w:t>
      </w:r>
      <w:r w:rsidRPr="00F956F8">
        <w:rPr>
          <w:position w:val="-28"/>
        </w:rPr>
        <w:object w:dxaOrig="580" w:dyaOrig="660">
          <v:shape id="_x0000_i1302" type="#_x0000_t75" style="width:29.25pt;height:33pt" o:ole="" fillcolor="window">
            <v:imagedata r:id="rId73" o:title=""/>
          </v:shape>
          <o:OLEObject Type="Embed" ProgID="Equation.3" ShapeID="_x0000_i1302" DrawAspect="Content" ObjectID="_1648840414" r:id="rId87"/>
        </w:object>
      </w:r>
      <w:r w:rsidRPr="00F956F8">
        <w:t xml:space="preserve"> разлагается на простейшие дроби 1,2 и 3 типов.</w:t>
      </w:r>
    </w:p>
    <w:p w:rsidR="00FF0229" w:rsidRPr="00F956F8" w:rsidRDefault="00FF0229" w:rsidP="00F956F8">
      <w:pPr>
        <w:spacing w:line="240" w:lineRule="auto"/>
      </w:pPr>
      <w:r w:rsidRPr="00F956F8">
        <w:t xml:space="preserve">Пример 2.Требуется вычислить интеграл   </w:t>
      </w:r>
      <w:r w:rsidRPr="00F956F8">
        <w:rPr>
          <w:position w:val="-28"/>
        </w:rPr>
        <w:object w:dxaOrig="1520" w:dyaOrig="660">
          <v:shape id="_x0000_i1303" type="#_x0000_t75" style="width:75.75pt;height:33pt" o:ole="" fillcolor="window">
            <v:imagedata r:id="rId88" o:title=""/>
          </v:shape>
          <o:OLEObject Type="Embed" ProgID="Equation.3" ShapeID="_x0000_i1303" DrawAspect="Content" ObjectID="_1648840415" r:id="rId89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>Разложим подынтегральную дробь на простейшие:</w:t>
      </w:r>
    </w:p>
    <w:p w:rsidR="00FF0229" w:rsidRPr="00F956F8" w:rsidRDefault="00FF0229" w:rsidP="00F956F8">
      <w:pPr>
        <w:spacing w:line="240" w:lineRule="auto"/>
      </w:pPr>
      <w:r w:rsidRPr="00F956F8">
        <w:t xml:space="preserve">                </w:t>
      </w:r>
      <w:r w:rsidRPr="00F956F8">
        <w:rPr>
          <w:position w:val="-28"/>
        </w:rPr>
        <w:object w:dxaOrig="2960" w:dyaOrig="660">
          <v:shape id="_x0000_i1304" type="#_x0000_t75" style="width:147.75pt;height:33pt" o:ole="" fillcolor="window">
            <v:imagedata r:id="rId90" o:title=""/>
          </v:shape>
          <o:OLEObject Type="Embed" ProgID="Equation.3" ShapeID="_x0000_i1304" DrawAspect="Content" ObjectID="_1648840416" r:id="rId91"/>
        </w:object>
      </w:r>
    </w:p>
    <w:p w:rsidR="00FF0229" w:rsidRPr="00F956F8" w:rsidRDefault="00FF0229" w:rsidP="00F956F8">
      <w:pPr>
        <w:spacing w:line="240" w:lineRule="auto"/>
      </w:pPr>
      <w:r w:rsidRPr="00F956F8">
        <w:t>Следовательно,</w:t>
      </w:r>
    </w:p>
    <w:p w:rsidR="00FF0229" w:rsidRPr="00F956F8" w:rsidRDefault="00FF0229" w:rsidP="00F956F8">
      <w:pPr>
        <w:spacing w:line="240" w:lineRule="auto"/>
      </w:pPr>
      <w:r w:rsidRPr="00F956F8">
        <w:t xml:space="preserve">               </w:t>
      </w:r>
      <w:r w:rsidRPr="00F956F8">
        <w:rPr>
          <w:position w:val="-10"/>
        </w:rPr>
        <w:object w:dxaOrig="2900" w:dyaOrig="360">
          <v:shape id="_x0000_i1305" type="#_x0000_t75" style="width:144.75pt;height:18pt" o:ole="" fillcolor="window">
            <v:imagedata r:id="rId92" o:title=""/>
          </v:shape>
          <o:OLEObject Type="Embed" ProgID="Equation.3" ShapeID="_x0000_i1305" DrawAspect="Content" ObjectID="_1648840417" r:id="rId93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 xml:space="preserve">Полагая </w:t>
      </w:r>
      <w:r w:rsidRPr="00F956F8">
        <w:rPr>
          <w:i/>
          <w:iCs/>
        </w:rPr>
        <w:t>х=1</w:t>
      </w:r>
      <w:r w:rsidRPr="00F956F8">
        <w:t xml:space="preserve">, получим 1=2С, </w:t>
      </w:r>
      <w:proofErr w:type="gramStart"/>
      <w:r w:rsidRPr="00F956F8">
        <w:t>С</w:t>
      </w:r>
      <w:proofErr w:type="gramEnd"/>
      <w:r w:rsidRPr="00F956F8">
        <w:t xml:space="preserve">= Ѕ; полагая </w:t>
      </w:r>
      <w:r w:rsidRPr="00F956F8">
        <w:rPr>
          <w:i/>
          <w:iCs/>
        </w:rPr>
        <w:t>х=0</w:t>
      </w:r>
      <w:r w:rsidRPr="00F956F8">
        <w:t>, получим 0= -</w:t>
      </w:r>
      <w:r w:rsidRPr="00F956F8">
        <w:rPr>
          <w:lang w:val="en-US"/>
        </w:rPr>
        <w:t>B</w:t>
      </w:r>
      <w:r w:rsidRPr="00F956F8">
        <w:t>+</w:t>
      </w:r>
      <w:r w:rsidRPr="00F956F8">
        <w:rPr>
          <w:lang w:val="en-US"/>
        </w:rPr>
        <w:t>C</w:t>
      </w:r>
      <w:r w:rsidRPr="00F956F8">
        <w:t xml:space="preserve">, </w:t>
      </w:r>
      <w:r w:rsidRPr="00F956F8">
        <w:rPr>
          <w:lang w:val="en-US"/>
        </w:rPr>
        <w:t>B</w:t>
      </w:r>
      <w:r w:rsidRPr="00F956F8">
        <w:t>=1/2.</w:t>
      </w:r>
    </w:p>
    <w:p w:rsidR="00FF0229" w:rsidRPr="00F956F8" w:rsidRDefault="00FF0229" w:rsidP="00F956F8">
      <w:pPr>
        <w:spacing w:line="240" w:lineRule="auto"/>
      </w:pPr>
      <w:r w:rsidRPr="00F956F8">
        <w:t xml:space="preserve">Приравнивая коэффициенты при </w:t>
      </w:r>
      <w:r w:rsidRPr="00F956F8">
        <w:rPr>
          <w:position w:val="-6"/>
        </w:rPr>
        <w:object w:dxaOrig="279" w:dyaOrig="320">
          <v:shape id="_x0000_i1306" type="#_x0000_t75" style="width:14.25pt;height:15.75pt" o:ole="" fillcolor="window">
            <v:imagedata r:id="rId94" o:title=""/>
          </v:shape>
          <o:OLEObject Type="Embed" ProgID="Equation.3" ShapeID="_x0000_i1306" DrawAspect="Content" ObjectID="_1648840418" r:id="rId95"/>
        </w:object>
      </w:r>
      <w:r w:rsidRPr="00F956F8">
        <w:t>, получим 0=А+С, откуда А= - Ѕ. Таким о</w:t>
      </w:r>
      <w:r w:rsidRPr="00F956F8">
        <w:t>б</w:t>
      </w:r>
      <w:r w:rsidRPr="00F956F8">
        <w:t>разом</w:t>
      </w:r>
      <w:proofErr w:type="gramStart"/>
      <w:r w:rsidRPr="00F956F8">
        <w:t xml:space="preserve"> ,</w:t>
      </w:r>
      <w:proofErr w:type="gramEnd"/>
    </w:p>
    <w:p w:rsidR="00FF0229" w:rsidRPr="00F956F8" w:rsidRDefault="00F956F8" w:rsidP="00F956F8">
      <w:pPr>
        <w:spacing w:line="240" w:lineRule="auto"/>
        <w:ind w:left="-120" w:firstLine="0"/>
        <w:jc w:val="center"/>
      </w:pPr>
      <w:r w:rsidRPr="00F956F8">
        <w:rPr>
          <w:position w:val="-60"/>
        </w:rPr>
        <w:object w:dxaOrig="7920" w:dyaOrig="1320">
          <v:shape id="_x0000_i1562" type="#_x0000_t75" style="width:468pt;height:92.25pt" o:ole="" fillcolor="window">
            <v:imagedata r:id="rId96" o:title=""/>
          </v:shape>
          <o:OLEObject Type="Embed" ProgID="Equation.3" ShapeID="_x0000_i1562" DrawAspect="Content" ObjectID="_1648840419" r:id="rId97"/>
        </w:object>
      </w:r>
    </w:p>
    <w:p w:rsidR="00FF0229" w:rsidRPr="00F956F8" w:rsidRDefault="00FF0229" w:rsidP="00F956F8">
      <w:pPr>
        <w:spacing w:line="240" w:lineRule="auto"/>
      </w:pPr>
      <w:r w:rsidRPr="00F956F8">
        <w:t>4. Случай.</w:t>
      </w:r>
    </w:p>
    <w:p w:rsidR="00FF0229" w:rsidRPr="00F956F8" w:rsidRDefault="00FF0229" w:rsidP="00F956F8">
      <w:pPr>
        <w:spacing w:line="240" w:lineRule="auto"/>
      </w:pPr>
      <w:r w:rsidRPr="00F956F8">
        <w:t>Среди корней знаменателя есть комплексные кратные: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10"/>
        </w:rPr>
        <w:object w:dxaOrig="5240" w:dyaOrig="360">
          <v:shape id="_x0000_i1308" type="#_x0000_t75" style="width:261.75pt;height:18pt" o:ole="" fillcolor="window">
            <v:imagedata r:id="rId98" o:title=""/>
          </v:shape>
          <o:OLEObject Type="Embed" ProgID="Equation.3" ShapeID="_x0000_i1308" DrawAspect="Content" ObjectID="_1648840420" r:id="rId99"/>
        </w:object>
      </w:r>
    </w:p>
    <w:p w:rsidR="00FF0229" w:rsidRPr="00F956F8" w:rsidRDefault="00FF0229" w:rsidP="00F956F8">
      <w:pPr>
        <w:spacing w:line="240" w:lineRule="auto"/>
      </w:pPr>
      <w:r w:rsidRPr="00F956F8">
        <w:t xml:space="preserve">В этом случае разложение дроби </w:t>
      </w:r>
      <w:r w:rsidRPr="00F956F8">
        <w:rPr>
          <w:position w:val="-28"/>
        </w:rPr>
        <w:object w:dxaOrig="580" w:dyaOrig="660">
          <v:shape id="_x0000_i1309" type="#_x0000_t75" style="width:29.25pt;height:33pt" o:ole="" fillcolor="window">
            <v:imagedata r:id="rId73" o:title=""/>
          </v:shape>
          <o:OLEObject Type="Embed" ProgID="Equation.3" ShapeID="_x0000_i1309" DrawAspect="Content" ObjectID="_1648840421" r:id="rId100"/>
        </w:object>
      </w:r>
      <w:r w:rsidRPr="00F956F8">
        <w:t>будет содержать и простейшие дроби 4 типа.</w:t>
      </w:r>
    </w:p>
    <w:p w:rsidR="00FF0229" w:rsidRPr="00F956F8" w:rsidRDefault="00FF0229" w:rsidP="00F956F8">
      <w:pPr>
        <w:spacing w:line="240" w:lineRule="auto"/>
      </w:pPr>
      <w:r w:rsidRPr="00F956F8">
        <w:t xml:space="preserve">Пример 3. Требуется вычислить интеграл   </w:t>
      </w:r>
      <w:r w:rsidRPr="00F956F8">
        <w:rPr>
          <w:position w:val="-28"/>
        </w:rPr>
        <w:object w:dxaOrig="2780" w:dyaOrig="700">
          <v:shape id="_x0000_i1310" type="#_x0000_t75" style="width:138.75pt;height:35.25pt" o:ole="" fillcolor="window">
            <v:imagedata r:id="rId101" o:title=""/>
          </v:shape>
          <o:OLEObject Type="Embed" ProgID="Equation.3" ShapeID="_x0000_i1310" DrawAspect="Content" ObjectID="_1648840422" r:id="rId102"/>
        </w:object>
      </w:r>
      <w:r w:rsidRPr="00F956F8">
        <w:t>.</w:t>
      </w:r>
    </w:p>
    <w:p w:rsidR="00FF0229" w:rsidRPr="00F956F8" w:rsidRDefault="00FF0229" w:rsidP="00F956F8">
      <w:pPr>
        <w:spacing w:line="240" w:lineRule="auto"/>
      </w:pPr>
      <w:r w:rsidRPr="00F956F8">
        <w:t>Решение. Разлагаем дробь на простейшие: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28"/>
        </w:rPr>
        <w:object w:dxaOrig="6000" w:dyaOrig="700">
          <v:shape id="_x0000_i1311" type="#_x0000_t75" style="width:300pt;height:35.25pt" o:ole="" fillcolor="window">
            <v:imagedata r:id="rId103" o:title=""/>
          </v:shape>
          <o:OLEObject Type="Embed" ProgID="Equation.3" ShapeID="_x0000_i1311" DrawAspect="Content" ObjectID="_1648840423" r:id="rId104"/>
        </w:object>
      </w:r>
    </w:p>
    <w:p w:rsidR="00FF0229" w:rsidRPr="00F956F8" w:rsidRDefault="00FF0229" w:rsidP="00F956F8">
      <w:pPr>
        <w:spacing w:line="240" w:lineRule="auto"/>
      </w:pPr>
      <w:r w:rsidRPr="00F956F8">
        <w:t>откуда</w:t>
      </w:r>
    </w:p>
    <w:p w:rsidR="00FF0229" w:rsidRPr="00F956F8" w:rsidRDefault="00FF0229" w:rsidP="00F956F8">
      <w:pPr>
        <w:spacing w:line="240" w:lineRule="auto"/>
      </w:pPr>
      <w:r w:rsidRPr="00F956F8">
        <w:rPr>
          <w:position w:val="-10"/>
        </w:rPr>
        <w:object w:dxaOrig="8520" w:dyaOrig="360">
          <v:shape id="_x0000_i1312" type="#_x0000_t75" style="width:426pt;height:18pt" o:ole="" fillcolor="window">
            <v:imagedata r:id="rId105" o:title=""/>
          </v:shape>
          <o:OLEObject Type="Embed" ProgID="Equation.3" ShapeID="_x0000_i1312" DrawAspect="Content" ObjectID="_1648840424" r:id="rId106"/>
        </w:object>
      </w:r>
    </w:p>
    <w:p w:rsidR="00FF0229" w:rsidRPr="00F956F8" w:rsidRDefault="00FF0229" w:rsidP="00F956F8">
      <w:pPr>
        <w:spacing w:line="240" w:lineRule="auto"/>
      </w:pPr>
      <w:r w:rsidRPr="00F956F8">
        <w:t>Комбинируя указанные выше методы определения коэффициентов, находим</w:t>
      </w:r>
      <w:proofErr w:type="gramStart"/>
      <w:r w:rsidRPr="00F956F8">
        <w:t xml:space="preserve"> А</w:t>
      </w:r>
      <w:proofErr w:type="gramEnd"/>
      <w:r w:rsidRPr="00F956F8">
        <w:t xml:space="preserve">=1, В= - 1, С=0, </w:t>
      </w:r>
      <w:r w:rsidRPr="00F956F8">
        <w:rPr>
          <w:lang w:val="en-US"/>
        </w:rPr>
        <w:t>D</w:t>
      </w:r>
      <w:r w:rsidRPr="00F956F8">
        <w:t>=0, Е=1.</w:t>
      </w:r>
    </w:p>
    <w:p w:rsidR="00FF0229" w:rsidRPr="00F956F8" w:rsidRDefault="00FF0229" w:rsidP="00F956F8">
      <w:pPr>
        <w:spacing w:line="240" w:lineRule="auto"/>
      </w:pPr>
      <w:r w:rsidRPr="00F956F8">
        <w:t>Таким образом, получаем</w:t>
      </w:r>
    </w:p>
    <w:p w:rsidR="00FF0229" w:rsidRPr="00F956F8" w:rsidRDefault="00FF0229" w:rsidP="00F956F8">
      <w:pPr>
        <w:spacing w:line="240" w:lineRule="auto"/>
        <w:ind w:firstLine="0"/>
        <w:jc w:val="center"/>
      </w:pPr>
      <w:r w:rsidRPr="00F956F8">
        <w:rPr>
          <w:position w:val="-28"/>
        </w:rPr>
        <w:object w:dxaOrig="10219" w:dyaOrig="720">
          <v:shape id="_x0000_i1313" type="#_x0000_t75" style="width:465pt;height:33pt" o:ole="" fillcolor="window">
            <v:imagedata r:id="rId107" o:title=""/>
          </v:shape>
          <o:OLEObject Type="Embed" ProgID="Equation.3" ShapeID="_x0000_i1313" DrawAspect="Content" ObjectID="_1648840425" r:id="rId108"/>
        </w:object>
      </w:r>
    </w:p>
    <w:p w:rsidR="00FF0229" w:rsidRPr="00F956F8" w:rsidRDefault="00FF0229" w:rsidP="00F956F8">
      <w:pPr>
        <w:spacing w:line="240" w:lineRule="auto"/>
      </w:pPr>
      <w:r w:rsidRPr="00F956F8">
        <w:t>Из всего изложенного следует, что интеграл от любой рациональной функции может быть в</w:t>
      </w:r>
      <w:r w:rsidRPr="00F956F8">
        <w:t>ы</w:t>
      </w:r>
      <w:r w:rsidRPr="00F956F8">
        <w:t>ражен через элементарные  функции в конечном виде, а именно:</w:t>
      </w:r>
    </w:p>
    <w:p w:rsidR="00FF0229" w:rsidRPr="00F956F8" w:rsidRDefault="00FF0229" w:rsidP="00F956F8">
      <w:pPr>
        <w:numPr>
          <w:ilvl w:val="0"/>
          <w:numId w:val="1"/>
        </w:numPr>
        <w:spacing w:line="240" w:lineRule="auto"/>
        <w:ind w:left="0" w:firstLine="709"/>
      </w:pPr>
      <w:r w:rsidRPr="00F956F8">
        <w:t>через логарифм</w:t>
      </w:r>
      <w:proofErr w:type="gramStart"/>
      <w:r w:rsidRPr="00F956F8">
        <w:t>ы-</w:t>
      </w:r>
      <w:proofErr w:type="gramEnd"/>
      <w:r w:rsidRPr="00F956F8">
        <w:t xml:space="preserve"> в случаях простейших дробей 1 типа;</w:t>
      </w:r>
    </w:p>
    <w:p w:rsidR="00FF0229" w:rsidRPr="00F956F8" w:rsidRDefault="00FF0229" w:rsidP="00F956F8">
      <w:pPr>
        <w:numPr>
          <w:ilvl w:val="0"/>
          <w:numId w:val="1"/>
        </w:numPr>
        <w:spacing w:line="240" w:lineRule="auto"/>
        <w:ind w:left="0" w:firstLine="709"/>
      </w:pPr>
      <w:r w:rsidRPr="00F956F8">
        <w:t>через рациональные функци</w:t>
      </w:r>
      <w:proofErr w:type="gramStart"/>
      <w:r w:rsidRPr="00F956F8">
        <w:t>и-</w:t>
      </w:r>
      <w:proofErr w:type="gramEnd"/>
      <w:r w:rsidRPr="00F956F8">
        <w:t xml:space="preserve"> в случае простейших дробей 2 типа</w:t>
      </w:r>
    </w:p>
    <w:p w:rsidR="00FF0229" w:rsidRPr="00F956F8" w:rsidRDefault="00FF0229" w:rsidP="00F956F8">
      <w:pPr>
        <w:numPr>
          <w:ilvl w:val="0"/>
          <w:numId w:val="1"/>
        </w:numPr>
        <w:spacing w:line="240" w:lineRule="auto"/>
        <w:ind w:left="0" w:firstLine="709"/>
      </w:pPr>
      <w:r w:rsidRPr="00F956F8">
        <w:t>через логарифмы  и арктангенс</w:t>
      </w:r>
      <w:proofErr w:type="gramStart"/>
      <w:r w:rsidRPr="00F956F8">
        <w:t>ы-</w:t>
      </w:r>
      <w:proofErr w:type="gramEnd"/>
      <w:r w:rsidRPr="00F956F8">
        <w:t xml:space="preserve"> в случае простейших дробей 3 типа</w:t>
      </w:r>
    </w:p>
    <w:p w:rsidR="00FF0229" w:rsidRPr="00F956F8" w:rsidRDefault="00FF0229" w:rsidP="00F956F8">
      <w:pPr>
        <w:numPr>
          <w:ilvl w:val="0"/>
          <w:numId w:val="1"/>
        </w:numPr>
        <w:spacing w:line="240" w:lineRule="auto"/>
        <w:ind w:left="0" w:firstLine="709"/>
      </w:pPr>
      <w:r w:rsidRPr="00F956F8">
        <w:lastRenderedPageBreak/>
        <w:t>через рациональные функции и арктангенс</w:t>
      </w:r>
      <w:proofErr w:type="gramStart"/>
      <w:r w:rsidRPr="00F956F8">
        <w:t>ы-</w:t>
      </w:r>
      <w:proofErr w:type="gramEnd"/>
      <w:r w:rsidRPr="00F956F8">
        <w:t xml:space="preserve"> в случае простейших дробей 4 типа.</w:t>
      </w:r>
    </w:p>
    <w:p w:rsidR="00D30874" w:rsidRDefault="00D30874" w:rsidP="00F956F8">
      <w:pPr>
        <w:spacing w:line="240" w:lineRule="auto"/>
        <w:rPr>
          <w:bCs/>
          <w:i/>
        </w:rPr>
      </w:pPr>
    </w:p>
    <w:p w:rsidR="00D30874" w:rsidRPr="00D30874" w:rsidRDefault="00D30874" w:rsidP="00D30874">
      <w:pPr>
        <w:spacing w:line="240" w:lineRule="auto"/>
        <w:ind w:left="284" w:hanging="284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2  </w:t>
      </w:r>
      <w:r w:rsidRPr="00D30874">
        <w:rPr>
          <w:b/>
          <w:bCs/>
          <w:i/>
          <w:color w:val="000000"/>
        </w:rPr>
        <w:t>Различные виды интегралов (от тригонометрич</w:t>
      </w:r>
      <w:r w:rsidRPr="00D30874">
        <w:rPr>
          <w:b/>
          <w:bCs/>
          <w:i/>
          <w:color w:val="000000"/>
        </w:rPr>
        <w:t>е</w:t>
      </w:r>
      <w:r w:rsidRPr="00D30874">
        <w:rPr>
          <w:b/>
          <w:bCs/>
          <w:i/>
          <w:color w:val="000000"/>
        </w:rPr>
        <w:t>ских или иррациональных функций), методы их решения. Понятие об универсальной тригонометрической по</w:t>
      </w:r>
      <w:r w:rsidRPr="00D30874">
        <w:rPr>
          <w:b/>
          <w:bCs/>
          <w:i/>
          <w:color w:val="000000"/>
        </w:rPr>
        <w:t>д</w:t>
      </w:r>
      <w:r w:rsidRPr="00D30874">
        <w:rPr>
          <w:b/>
          <w:bCs/>
          <w:i/>
          <w:color w:val="000000"/>
        </w:rPr>
        <w:t>становке</w:t>
      </w:r>
    </w:p>
    <w:p w:rsidR="00D30874" w:rsidRDefault="00D30874" w:rsidP="00F956F8">
      <w:pPr>
        <w:spacing w:line="240" w:lineRule="auto"/>
        <w:rPr>
          <w:bCs/>
          <w:i/>
        </w:rPr>
      </w:pPr>
    </w:p>
    <w:p w:rsidR="00FF0229" w:rsidRPr="00F956F8" w:rsidRDefault="00FF0229" w:rsidP="00F956F8">
      <w:pPr>
        <w:spacing w:line="240" w:lineRule="auto"/>
        <w:rPr>
          <w:bCs/>
          <w:i/>
        </w:rPr>
      </w:pPr>
      <w:r w:rsidRPr="00F956F8">
        <w:rPr>
          <w:bCs/>
          <w:i/>
        </w:rPr>
        <w:t>Интегрирование тригонометрических функций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 xml:space="preserve">1. Интегралы </w:t>
      </w:r>
      <w:proofErr w:type="gramStart"/>
      <w:r w:rsidRPr="00F956F8">
        <w:rPr>
          <w:color w:val="000000"/>
        </w:rPr>
        <w:t>вида</w:t>
      </w:r>
      <w:proofErr w:type="gramEnd"/>
      <w:r w:rsidRPr="00F956F8">
        <w:rPr>
          <w:color w:val="000000"/>
        </w:rPr>
        <w:t> </w:t>
      </w:r>
      <w:r w:rsidRPr="00F956F8">
        <w:rPr>
          <w:noProof/>
          <w:color w:val="000000"/>
        </w:rPr>
        <w:drawing>
          <wp:inline distT="0" distB="0" distL="0" distR="0">
            <wp:extent cx="1104900" cy="142875"/>
            <wp:effectExtent l="19050" t="0" r="0" b="0"/>
            <wp:docPr id="290" name="Рисунок 290" descr="tmpB2E-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tmpB2E-3274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где R(</w:t>
      </w:r>
      <w:proofErr w:type="spellStart"/>
      <w:r w:rsidRPr="00F956F8">
        <w:rPr>
          <w:color w:val="000000"/>
        </w:rPr>
        <w:t>sin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х</w:t>
      </w:r>
      <w:proofErr w:type="spellEnd"/>
      <w:r w:rsidRPr="00F956F8">
        <w:rPr>
          <w:color w:val="000000"/>
        </w:rPr>
        <w:t xml:space="preserve">, </w:t>
      </w:r>
      <w:proofErr w:type="spellStart"/>
      <w:r w:rsidRPr="00F956F8">
        <w:rPr>
          <w:color w:val="000000"/>
        </w:rPr>
        <w:t>cos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) — рациональная функция от </w:t>
      </w:r>
      <w:proofErr w:type="spellStart"/>
      <w:r w:rsidRPr="00F956F8">
        <w:rPr>
          <w:color w:val="000000"/>
        </w:rPr>
        <w:t>sin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х</w:t>
      </w:r>
      <w:proofErr w:type="spellEnd"/>
      <w:r w:rsidRPr="00F956F8">
        <w:rPr>
          <w:color w:val="000000"/>
        </w:rPr>
        <w:t xml:space="preserve"> и </w:t>
      </w:r>
      <w:proofErr w:type="spellStart"/>
      <w:r w:rsidRPr="00F956F8">
        <w:rPr>
          <w:color w:val="000000"/>
        </w:rPr>
        <w:t>cos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х</w:t>
      </w:r>
      <w:proofErr w:type="spellEnd"/>
      <w:r w:rsidRPr="00F956F8">
        <w:rPr>
          <w:color w:val="000000"/>
        </w:rPr>
        <w:t xml:space="preserve"> (рационал</w:t>
      </w:r>
      <w:r w:rsidRPr="00F956F8">
        <w:rPr>
          <w:color w:val="000000"/>
        </w:rPr>
        <w:t>ь</w:t>
      </w:r>
      <w:r w:rsidRPr="00F956F8">
        <w:rPr>
          <w:color w:val="000000"/>
        </w:rPr>
        <w:t>ной функцией R(</w:t>
      </w:r>
      <w:proofErr w:type="spellStart"/>
      <w:r w:rsidRPr="00F956F8">
        <w:rPr>
          <w:color w:val="000000"/>
        </w:rPr>
        <w:t>u</w:t>
      </w:r>
      <w:proofErr w:type="spellEnd"/>
      <w:r w:rsidRPr="00F956F8">
        <w:rPr>
          <w:color w:val="000000"/>
        </w:rPr>
        <w:t xml:space="preserve">, </w:t>
      </w:r>
      <w:proofErr w:type="spellStart"/>
      <w:r w:rsidRPr="00F956F8">
        <w:rPr>
          <w:color w:val="000000"/>
        </w:rPr>
        <w:t>v</w:t>
      </w:r>
      <w:proofErr w:type="spellEnd"/>
      <w:r w:rsidRPr="00F956F8">
        <w:rPr>
          <w:color w:val="000000"/>
        </w:rPr>
        <w:t xml:space="preserve">) называется зависимость, связывающая переменные </w:t>
      </w:r>
      <w:proofErr w:type="spellStart"/>
      <w:r w:rsidRPr="00F956F8">
        <w:rPr>
          <w:color w:val="000000"/>
        </w:rPr>
        <w:t>u</w:t>
      </w:r>
      <w:proofErr w:type="spellEnd"/>
      <w:r w:rsidRPr="00F956F8">
        <w:rPr>
          <w:color w:val="000000"/>
        </w:rPr>
        <w:t xml:space="preserve"> и </w:t>
      </w:r>
      <w:proofErr w:type="spellStart"/>
      <w:r w:rsidRPr="00F956F8">
        <w:rPr>
          <w:color w:val="000000"/>
        </w:rPr>
        <w:t>v</w:t>
      </w:r>
      <w:proofErr w:type="spellEnd"/>
      <w:r w:rsidRPr="00F956F8">
        <w:rPr>
          <w:color w:val="000000"/>
        </w:rPr>
        <w:t xml:space="preserve"> с помощью четырех арифмет</w:t>
      </w:r>
      <w:r w:rsidRPr="00F956F8">
        <w:rPr>
          <w:color w:val="000000"/>
        </w:rPr>
        <w:t>и</w:t>
      </w:r>
      <w:r w:rsidRPr="00F956F8">
        <w:rPr>
          <w:color w:val="000000"/>
        </w:rPr>
        <w:t>ческих операций).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Интеграл сводится к интегралу от рациональной дроби R(</w:t>
      </w:r>
      <w:proofErr w:type="spellStart"/>
      <w:r w:rsidRPr="00F956F8">
        <w:rPr>
          <w:color w:val="000000"/>
        </w:rPr>
        <w:t>t</w:t>
      </w:r>
      <w:proofErr w:type="spellEnd"/>
      <w:r w:rsidRPr="00F956F8">
        <w:rPr>
          <w:color w:val="000000"/>
        </w:rPr>
        <w:t xml:space="preserve">) </w:t>
      </w:r>
      <w:proofErr w:type="gramStart"/>
      <w:r w:rsidRPr="00F956F8">
        <w:rPr>
          <w:color w:val="000000"/>
        </w:rPr>
        <w:t>путем</w:t>
      </w:r>
      <w:proofErr w:type="gramEnd"/>
      <w:r w:rsidRPr="00F956F8">
        <w:rPr>
          <w:color w:val="000000"/>
        </w:rPr>
        <w:t xml:space="preserve"> так называемой униве</w:t>
      </w:r>
      <w:r w:rsidRPr="00F956F8">
        <w:rPr>
          <w:color w:val="000000"/>
        </w:rPr>
        <w:t>р</w:t>
      </w:r>
      <w:r w:rsidRPr="00F956F8">
        <w:rPr>
          <w:color w:val="000000"/>
        </w:rPr>
        <w:t xml:space="preserve">сальной подстановки </w:t>
      </w:r>
      <w:proofErr w:type="spellStart"/>
      <w:r w:rsidRPr="00F956F8">
        <w:rPr>
          <w:color w:val="000000"/>
        </w:rPr>
        <w:t>tg</w:t>
      </w:r>
      <w:proofErr w:type="spellEnd"/>
      <w:r w:rsidRPr="00F956F8">
        <w:rPr>
          <w:color w:val="000000"/>
        </w:rPr>
        <w:t>(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/2) = </w:t>
      </w:r>
      <w:proofErr w:type="spellStart"/>
      <w:r w:rsidRPr="00F956F8">
        <w:rPr>
          <w:color w:val="000000"/>
        </w:rPr>
        <w:t>t</w:t>
      </w:r>
      <w:proofErr w:type="spellEnd"/>
      <w:r w:rsidRPr="00F956F8">
        <w:rPr>
          <w:color w:val="000000"/>
        </w:rPr>
        <w:t>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1428750" cy="304800"/>
            <wp:effectExtent l="19050" t="0" r="0" b="0"/>
            <wp:docPr id="291" name="Рисунок 291" descr="tmpB2E-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tmpB2E-327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 xml:space="preserve"> Найдем, используя тригонометрические формулы, выражения для </w:t>
      </w:r>
      <w:proofErr w:type="spellStart"/>
      <w:r w:rsidRPr="00F956F8">
        <w:rPr>
          <w:color w:val="000000"/>
        </w:rPr>
        <w:t>sin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 и </w:t>
      </w:r>
      <w:proofErr w:type="spellStart"/>
      <w:r w:rsidRPr="00F956F8">
        <w:rPr>
          <w:color w:val="000000"/>
        </w:rPr>
        <w:t>cos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 через t: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2343150" cy="590550"/>
            <wp:effectExtent l="19050" t="0" r="0" b="0"/>
            <wp:docPr id="292" name="Рисунок 292" descr="tmpB2E-3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tmpB2E-3276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2352675" cy="571500"/>
            <wp:effectExtent l="19050" t="0" r="9525" b="0"/>
            <wp:docPr id="293" name="Рисунок 293" descr="tmpB2E-3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tmpB2E-3277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Пример:</w:t>
      </w:r>
      <w:r w:rsidRPr="00F956F8">
        <w:rPr>
          <w:noProof/>
          <w:color w:val="000000"/>
        </w:rPr>
        <w:drawing>
          <wp:inline distT="0" distB="0" distL="0" distR="0">
            <wp:extent cx="2390775" cy="333375"/>
            <wp:effectExtent l="19050" t="0" r="9525" b="0"/>
            <wp:docPr id="294" name="Рисунок 294" descr="tmpB2E-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tmpB2E-3278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Укажем случаи, когда более выгодными являются другие подстановки.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2.   Интегралы вида</w:t>
      </w:r>
      <w:r w:rsidRPr="00F956F8">
        <w:rPr>
          <w:noProof/>
          <w:color w:val="000000"/>
        </w:rPr>
        <w:drawing>
          <wp:inline distT="0" distB="0" distL="0" distR="0">
            <wp:extent cx="1504950" cy="133350"/>
            <wp:effectExtent l="19050" t="0" r="0" b="0"/>
            <wp:docPr id="295" name="Рисунок 295" descr="tmpB2E-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tmpB2E-3279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целые числа, а)</w:t>
      </w:r>
      <w:r w:rsidRPr="00F956F8">
        <w:rPr>
          <w:noProof/>
          <w:color w:val="000000"/>
        </w:rPr>
        <w:drawing>
          <wp:inline distT="0" distB="0" distL="0" distR="0">
            <wp:extent cx="2647950" cy="133350"/>
            <wp:effectExtent l="19050" t="0" r="0" b="0"/>
            <wp:docPr id="296" name="Рисунок 296" descr="tmpB2E-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tmpB2E-3280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Действительно,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3990975" cy="142875"/>
            <wp:effectExtent l="19050" t="0" r="9525" b="0"/>
            <wp:docPr id="297" name="Рисунок 297" descr="tmpB2E-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tmpB2E-3281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</w:t>
      </w:r>
      <w:r w:rsidRPr="00F956F8">
        <w:rPr>
          <w:noProof/>
          <w:color w:val="000000"/>
        </w:rPr>
        <w:drawing>
          <wp:inline distT="0" distB="0" distL="0" distR="0">
            <wp:extent cx="1514475" cy="152400"/>
            <wp:effectExtent l="19050" t="0" r="9525" b="0"/>
            <wp:docPr id="298" name="Рисунок 298" descr="tmpB2E-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tmpB2E-3282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 xml:space="preserve">Аналогично для </w:t>
      </w:r>
      <w:proofErr w:type="spellStart"/>
      <w:r w:rsidRPr="00F956F8">
        <w:rPr>
          <w:color w:val="000000"/>
        </w:rPr>
        <w:t>n</w:t>
      </w:r>
      <w:proofErr w:type="spellEnd"/>
      <w:r w:rsidRPr="00F956F8">
        <w:rPr>
          <w:color w:val="000000"/>
        </w:rPr>
        <w:t xml:space="preserve"> = 2q+ 1. б)</w:t>
      </w:r>
      <w:r w:rsidRPr="00F956F8">
        <w:rPr>
          <w:noProof/>
          <w:color w:val="000000"/>
        </w:rPr>
        <w:drawing>
          <wp:inline distT="0" distB="0" distL="0" distR="0">
            <wp:extent cx="3629025" cy="152400"/>
            <wp:effectExtent l="19050" t="0" r="9525" b="0"/>
            <wp:docPr id="299" name="Рисунок 299" descr="tmpB2E-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tmpB2E-3283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Переход к у</w:t>
      </w:r>
      <w:r w:rsidRPr="00F956F8">
        <w:rPr>
          <w:color w:val="000000"/>
        </w:rPr>
        <w:t>д</w:t>
      </w:r>
      <w:r w:rsidRPr="00F956F8">
        <w:rPr>
          <w:color w:val="000000"/>
        </w:rPr>
        <w:t>военному аргументу приводит к понижению степени.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Пример: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3486150" cy="342900"/>
            <wp:effectExtent l="19050" t="0" r="0" b="0"/>
            <wp:docPr id="300" name="Рисунок 300" descr="tmpB2E-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tmpB2E-3284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</w:t>
      </w:r>
      <w:r w:rsidRPr="00F956F8">
        <w:rPr>
          <w:noProof/>
          <w:color w:val="000000"/>
        </w:rPr>
        <w:drawing>
          <wp:inline distT="0" distB="0" distL="0" distR="0">
            <wp:extent cx="3276600" cy="295275"/>
            <wp:effectExtent l="19050" t="0" r="0" b="0"/>
            <wp:docPr id="301" name="Рисунок 301" descr="tmpB2E-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tmpB2E-3285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3.  Интегралы вида</w:t>
      </w:r>
      <w:r w:rsidRPr="00F956F8">
        <w:rPr>
          <w:noProof/>
          <w:color w:val="000000"/>
        </w:rPr>
        <w:drawing>
          <wp:inline distT="0" distB="0" distL="0" distR="0">
            <wp:extent cx="685800" cy="161925"/>
            <wp:effectExtent l="19050" t="0" r="0" b="0"/>
            <wp:docPr id="302" name="Рисунок 302" descr="tmpB2E-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tmpB2E-3286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 xml:space="preserve">Замена вида </w:t>
      </w:r>
      <w:proofErr w:type="spellStart"/>
      <w:r w:rsidRPr="00F956F8">
        <w:rPr>
          <w:color w:val="000000"/>
        </w:rPr>
        <w:t>tg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 = </w:t>
      </w:r>
      <w:proofErr w:type="spellStart"/>
      <w:r w:rsidRPr="00F956F8">
        <w:rPr>
          <w:color w:val="000000"/>
        </w:rPr>
        <w:t>t</w:t>
      </w:r>
      <w:proofErr w:type="spellEnd"/>
      <w:r w:rsidRPr="00F956F8">
        <w:rPr>
          <w:color w:val="000000"/>
        </w:rPr>
        <w:t xml:space="preserve">, </w:t>
      </w:r>
      <w:proofErr w:type="spellStart"/>
      <w:r w:rsidRPr="00F956F8">
        <w:rPr>
          <w:color w:val="000000"/>
        </w:rPr>
        <w:t>x</w:t>
      </w:r>
      <w:proofErr w:type="spellEnd"/>
      <w:r w:rsidRPr="00F956F8">
        <w:rPr>
          <w:color w:val="000000"/>
        </w:rPr>
        <w:t xml:space="preserve"> = </w:t>
      </w:r>
      <w:proofErr w:type="spellStart"/>
      <w:r w:rsidRPr="00F956F8">
        <w:rPr>
          <w:color w:val="000000"/>
        </w:rPr>
        <w:t>arctg</w:t>
      </w:r>
      <w:proofErr w:type="spellEnd"/>
      <w:r w:rsidRPr="00F956F8">
        <w:rPr>
          <w:color w:val="000000"/>
        </w:rPr>
        <w:t xml:space="preserve"> </w:t>
      </w:r>
      <w:proofErr w:type="spellStart"/>
      <w:r w:rsidRPr="00F956F8">
        <w:rPr>
          <w:color w:val="000000"/>
        </w:rPr>
        <w:t>t</w:t>
      </w:r>
      <w:proofErr w:type="spellEnd"/>
      <w:r w:rsidRPr="00F956F8">
        <w:rPr>
          <w:color w:val="000000"/>
        </w:rPr>
        <w:t>, </w:t>
      </w:r>
      <w:r w:rsidRPr="00F956F8">
        <w:rPr>
          <w:noProof/>
          <w:color w:val="000000"/>
        </w:rPr>
        <w:drawing>
          <wp:inline distT="0" distB="0" distL="0" distR="0">
            <wp:extent cx="619125" cy="304800"/>
            <wp:effectExtent l="19050" t="0" r="9525" b="0"/>
            <wp:docPr id="303" name="Рисунок 303" descr="tmpB2E-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tmpB2E-3287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приводит к интегралу от рационал</w:t>
      </w:r>
      <w:r w:rsidRPr="00F956F8">
        <w:rPr>
          <w:color w:val="000000"/>
        </w:rPr>
        <w:t>ь</w:t>
      </w:r>
      <w:r w:rsidRPr="00F956F8">
        <w:rPr>
          <w:color w:val="000000"/>
        </w:rPr>
        <w:t>ной функции</w:t>
      </w:r>
      <w:r w:rsidRPr="00F956F8">
        <w:rPr>
          <w:noProof/>
          <w:color w:val="000000"/>
        </w:rPr>
        <w:drawing>
          <wp:inline distT="0" distB="0" distL="0" distR="0">
            <wp:extent cx="352425" cy="133350"/>
            <wp:effectExtent l="19050" t="0" r="9525" b="0"/>
            <wp:docPr id="304" name="Рисунок 304" descr="tmpB2E-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tmpB2E-3288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Пример: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2266950" cy="1209675"/>
            <wp:effectExtent l="19050" t="0" r="0" b="0"/>
            <wp:docPr id="305" name="Рисунок 305" descr="tmpB2E-3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tmpB2E-3289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bCs/>
          <w:i/>
        </w:rPr>
      </w:pPr>
      <w:r w:rsidRPr="00F956F8">
        <w:rPr>
          <w:bCs/>
          <w:i/>
        </w:rPr>
        <w:t>Интегрирование иррациональных функций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Рассмотрим интеграл</w:t>
      </w:r>
      <w:r w:rsidRPr="00F956F8">
        <w:rPr>
          <w:noProof/>
          <w:color w:val="000000"/>
        </w:rPr>
        <w:drawing>
          <wp:inline distT="0" distB="0" distL="0" distR="0">
            <wp:extent cx="2181225" cy="247650"/>
            <wp:effectExtent l="19050" t="0" r="9525" b="0"/>
            <wp:docPr id="306" name="Рисунок 306" descr="tmpB2E-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tmpB2E-3290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914400" cy="171450"/>
            <wp:effectExtent l="19050" t="0" r="0" b="0"/>
            <wp:docPr id="307" name="Рисунок 307" descr="tmpB2E-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tmpB2E-3291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— целые числа. Замена вида</w:t>
      </w:r>
      <w:r w:rsidRPr="00F956F8">
        <w:rPr>
          <w:noProof/>
          <w:color w:val="000000"/>
        </w:rPr>
        <w:drawing>
          <wp:inline distT="0" distB="0" distL="0" distR="0">
            <wp:extent cx="838200" cy="142875"/>
            <wp:effectExtent l="19050" t="0" r="0" b="0"/>
            <wp:docPr id="308" name="Рисунок 308" descr="tmpB2E-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tmpB2E-3292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lastRenderedPageBreak/>
        <w:drawing>
          <wp:inline distT="0" distB="0" distL="0" distR="0">
            <wp:extent cx="876300" cy="304800"/>
            <wp:effectExtent l="19050" t="0" r="0" b="0"/>
            <wp:docPr id="309" name="Рисунок 309" descr="tmpB2E-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tmpB2E-3293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</w:t>
      </w:r>
      <w:proofErr w:type="gramStart"/>
      <w:r w:rsidRPr="00F956F8">
        <w:rPr>
          <w:color w:val="000000"/>
        </w:rPr>
        <w:t>где к — общий знаменатель</w:t>
      </w:r>
      <w:r w:rsidRPr="00F956F8">
        <w:rPr>
          <w:noProof/>
          <w:color w:val="000000"/>
        </w:rPr>
        <w:drawing>
          <wp:inline distT="0" distB="0" distL="0" distR="0">
            <wp:extent cx="771525" cy="323850"/>
            <wp:effectExtent l="19050" t="0" r="9525" b="0"/>
            <wp:docPr id="310" name="Рисунок 310" descr="tmpB2E-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tmpB2E-3294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приводит к интегралу от рациональной фун</w:t>
      </w:r>
      <w:r w:rsidRPr="00F956F8">
        <w:rPr>
          <w:color w:val="000000"/>
        </w:rPr>
        <w:t>к</w:t>
      </w:r>
      <w:r w:rsidRPr="00F956F8">
        <w:rPr>
          <w:color w:val="000000"/>
        </w:rPr>
        <w:t>ции</w:t>
      </w:r>
      <w:r w:rsidRPr="00F956F8">
        <w:rPr>
          <w:noProof/>
          <w:color w:val="000000"/>
        </w:rPr>
        <w:drawing>
          <wp:inline distT="0" distB="0" distL="0" distR="0">
            <wp:extent cx="361950" cy="133350"/>
            <wp:effectExtent l="19050" t="0" r="0" b="0"/>
            <wp:docPr id="311" name="Рисунок 311" descr="tmpB2E-3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tmpB2E-3295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Пример:</w:t>
      </w:r>
      <w:proofErr w:type="gramEnd"/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2276475" cy="866775"/>
            <wp:effectExtent l="19050" t="0" r="9525" b="0"/>
            <wp:docPr id="312" name="Рисунок 312" descr="tmpB2E-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tmpB2E-329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 xml:space="preserve">Аналогично поступаем, если вместо линейной функции ах + </w:t>
      </w:r>
      <w:proofErr w:type="spellStart"/>
      <w:r w:rsidRPr="00F956F8">
        <w:rPr>
          <w:color w:val="000000"/>
        </w:rPr>
        <w:t>b</w:t>
      </w:r>
      <w:proofErr w:type="spellEnd"/>
      <w:r w:rsidRPr="00F956F8">
        <w:rPr>
          <w:color w:val="000000"/>
        </w:rPr>
        <w:t xml:space="preserve"> стоит </w:t>
      </w:r>
      <w:proofErr w:type="gramStart"/>
      <w:r w:rsidRPr="00F956F8">
        <w:rPr>
          <w:color w:val="000000"/>
        </w:rPr>
        <w:t>дробно-линейная</w:t>
      </w:r>
      <w:proofErr w:type="gramEnd"/>
      <w:r w:rsidRPr="00F956F8">
        <w:rPr>
          <w:noProof/>
          <w:color w:val="000000"/>
        </w:rPr>
        <w:drawing>
          <wp:inline distT="0" distB="0" distL="0" distR="0">
            <wp:extent cx="495300" cy="285750"/>
            <wp:effectExtent l="19050" t="0" r="0" b="0"/>
            <wp:docPr id="313" name="Рисунок 313" descr="tmpB2E-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tmpB2E-3297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Интегрирование некоторых других иррациональностей см. в ОК № 16. Примеры: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3676650" cy="1209675"/>
            <wp:effectExtent l="19050" t="0" r="0" b="0"/>
            <wp:docPr id="314" name="Рисунок 314" descr="tmpB2E-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tmpB2E-3298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3514725" cy="1123950"/>
            <wp:effectExtent l="19050" t="0" r="9525" b="0"/>
            <wp:docPr id="315" name="Рисунок 315" descr="tmpB2E-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tmpB2E-3299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Замечание. В 16.1 — 16.3 рассмотрены классы интегрируемых функций. Но можно привести многочисленные примеры интегралов от элементарных функций, которые сущес</w:t>
      </w:r>
      <w:r w:rsidRPr="00F956F8">
        <w:rPr>
          <w:color w:val="000000"/>
        </w:rPr>
        <w:t>т</w:t>
      </w:r>
      <w:r w:rsidRPr="00F956F8">
        <w:rPr>
          <w:color w:val="000000"/>
        </w:rPr>
        <w:t>вуют, но не выражаются через элементарные функции. Например,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514350" cy="219075"/>
            <wp:effectExtent l="19050" t="0" r="0" b="0"/>
            <wp:docPr id="316" name="Рисунок 316" descr="tmpB2E-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tmpB2E-3300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— интеграл Пуассона,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590550" cy="295275"/>
            <wp:effectExtent l="19050" t="0" r="0" b="0"/>
            <wp:docPr id="317" name="Рисунок 317" descr="tmpB2E-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tmpB2E-3301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— интегральный синус,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600075" cy="266700"/>
            <wp:effectExtent l="19050" t="0" r="9525" b="0"/>
            <wp:docPr id="318" name="Рисунок 318" descr="tmpB2E-3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tmpB2E-330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— интегральный косинус,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361950" cy="285750"/>
            <wp:effectExtent l="19050" t="0" r="0" b="0"/>
            <wp:docPr id="319" name="Рисунок 319" descr="tmpB2E-3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tmpB2E-3303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— интегральный логарифм,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интегралы </w:t>
      </w:r>
      <w:r w:rsidRPr="00F956F8">
        <w:rPr>
          <w:noProof/>
          <w:color w:val="000000"/>
        </w:rPr>
        <w:drawing>
          <wp:inline distT="0" distB="0" distL="0" distR="0">
            <wp:extent cx="800100" cy="352425"/>
            <wp:effectExtent l="19050" t="0" r="0" b="0"/>
            <wp:docPr id="320" name="Рисунок 320" descr="tmpB2E-3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tmpB2E-3304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6F8">
        <w:rPr>
          <w:color w:val="000000"/>
        </w:rPr>
        <w:t> Френеля,</w:t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noProof/>
          <w:color w:val="000000"/>
        </w:rPr>
        <w:drawing>
          <wp:inline distT="0" distB="0" distL="0" distR="0">
            <wp:extent cx="1562100" cy="238125"/>
            <wp:effectExtent l="19050" t="0" r="0" b="0"/>
            <wp:docPr id="321" name="Рисунок 321" descr="tmpB2E-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tmpB2E-3305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29" w:rsidRPr="00F956F8" w:rsidRDefault="00FF0229" w:rsidP="00F956F8">
      <w:pPr>
        <w:spacing w:line="240" w:lineRule="auto"/>
        <w:rPr>
          <w:color w:val="000000"/>
        </w:rPr>
      </w:pPr>
      <w:r w:rsidRPr="00F956F8">
        <w:rPr>
          <w:color w:val="000000"/>
        </w:rPr>
        <w:t>Для их решения можно воспользоваться, например, разложением подынтегральной функции в ряд.</w:t>
      </w:r>
    </w:p>
    <w:p w:rsidR="00FF0229" w:rsidRPr="00F956F8" w:rsidRDefault="00FF0229" w:rsidP="00F956F8">
      <w:pPr>
        <w:spacing w:line="240" w:lineRule="auto"/>
      </w:pPr>
    </w:p>
    <w:sectPr w:rsidR="00FF0229" w:rsidRPr="00F956F8" w:rsidSect="00ED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6690"/>
    <w:multiLevelType w:val="hybridMultilevel"/>
    <w:tmpl w:val="14B821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273"/>
    <w:rsid w:val="00084AB5"/>
    <w:rsid w:val="001706C5"/>
    <w:rsid w:val="001A7273"/>
    <w:rsid w:val="003658C4"/>
    <w:rsid w:val="004555CF"/>
    <w:rsid w:val="00530EE3"/>
    <w:rsid w:val="006E2B5B"/>
    <w:rsid w:val="0098308A"/>
    <w:rsid w:val="00AD4FE3"/>
    <w:rsid w:val="00B72770"/>
    <w:rsid w:val="00CB430A"/>
    <w:rsid w:val="00D30874"/>
    <w:rsid w:val="00D3087C"/>
    <w:rsid w:val="00ED64C0"/>
    <w:rsid w:val="00F94BB1"/>
    <w:rsid w:val="00F956F8"/>
    <w:rsid w:val="00FF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73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7273"/>
    <w:pPr>
      <w:keepNext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1A7273"/>
    <w:pPr>
      <w:keepNext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7273"/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A7273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8.jpeg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53.jpeg"/><Relationship Id="rId133" Type="http://schemas.openxmlformats.org/officeDocument/2006/relationships/image" Target="media/image74.jpeg"/><Relationship Id="rId138" Type="http://schemas.openxmlformats.org/officeDocument/2006/relationships/image" Target="media/image79.jpeg"/><Relationship Id="rId16" Type="http://schemas.openxmlformats.org/officeDocument/2006/relationships/oleObject" Target="embeddings/oleObject6.bin"/><Relationship Id="rId107" Type="http://schemas.openxmlformats.org/officeDocument/2006/relationships/image" Target="media/image49.wmf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2.bin"/><Relationship Id="rId123" Type="http://schemas.openxmlformats.org/officeDocument/2006/relationships/image" Target="media/image64.jpeg"/><Relationship Id="rId128" Type="http://schemas.openxmlformats.org/officeDocument/2006/relationships/image" Target="media/image69.jpeg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113" Type="http://schemas.openxmlformats.org/officeDocument/2006/relationships/image" Target="media/image54.jpeg"/><Relationship Id="rId118" Type="http://schemas.openxmlformats.org/officeDocument/2006/relationships/image" Target="media/image59.jpeg"/><Relationship Id="rId134" Type="http://schemas.openxmlformats.org/officeDocument/2006/relationships/image" Target="media/image75.jpeg"/><Relationship Id="rId139" Type="http://schemas.openxmlformats.org/officeDocument/2006/relationships/image" Target="media/image80.jpeg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image" Target="media/image37.wmf"/><Relationship Id="rId85" Type="http://schemas.openxmlformats.org/officeDocument/2006/relationships/image" Target="media/image39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image" Target="media/image62.jpeg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5.bin"/><Relationship Id="rId116" Type="http://schemas.openxmlformats.org/officeDocument/2006/relationships/image" Target="media/image57.jpeg"/><Relationship Id="rId124" Type="http://schemas.openxmlformats.org/officeDocument/2006/relationships/image" Target="media/image65.jpeg"/><Relationship Id="rId129" Type="http://schemas.openxmlformats.org/officeDocument/2006/relationships/image" Target="media/image70.jpeg"/><Relationship Id="rId137" Type="http://schemas.openxmlformats.org/officeDocument/2006/relationships/image" Target="media/image78.jpeg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11" Type="http://schemas.openxmlformats.org/officeDocument/2006/relationships/image" Target="media/image52.jpeg"/><Relationship Id="rId132" Type="http://schemas.openxmlformats.org/officeDocument/2006/relationships/image" Target="media/image73.jpeg"/><Relationship Id="rId140" Type="http://schemas.openxmlformats.org/officeDocument/2006/relationships/image" Target="media/image81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4.bin"/><Relationship Id="rId114" Type="http://schemas.openxmlformats.org/officeDocument/2006/relationships/image" Target="media/image55.jpeg"/><Relationship Id="rId119" Type="http://schemas.openxmlformats.org/officeDocument/2006/relationships/image" Target="media/image60.jpeg"/><Relationship Id="rId127" Type="http://schemas.openxmlformats.org/officeDocument/2006/relationships/image" Target="media/image68.jpe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image" Target="media/image46.wmf"/><Relationship Id="rId122" Type="http://schemas.openxmlformats.org/officeDocument/2006/relationships/image" Target="media/image63.jpeg"/><Relationship Id="rId130" Type="http://schemas.openxmlformats.org/officeDocument/2006/relationships/image" Target="media/image71.jpeg"/><Relationship Id="rId135" Type="http://schemas.openxmlformats.org/officeDocument/2006/relationships/image" Target="media/image76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image" Target="media/image50.jpeg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image" Target="media/image61.jpeg"/><Relationship Id="rId125" Type="http://schemas.openxmlformats.org/officeDocument/2006/relationships/image" Target="media/image66.jpeg"/><Relationship Id="rId141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51.jpeg"/><Relationship Id="rId115" Type="http://schemas.openxmlformats.org/officeDocument/2006/relationships/image" Target="media/image56.jpeg"/><Relationship Id="rId131" Type="http://schemas.openxmlformats.org/officeDocument/2006/relationships/image" Target="media/image72.jpeg"/><Relationship Id="rId136" Type="http://schemas.openxmlformats.org/officeDocument/2006/relationships/image" Target="media/image77.jpeg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1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8.wmf"/><Relationship Id="rId126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Кузя Кузнечик</cp:lastModifiedBy>
  <cp:revision>8</cp:revision>
  <dcterms:created xsi:type="dcterms:W3CDTF">2020-04-19T18:52:00Z</dcterms:created>
  <dcterms:modified xsi:type="dcterms:W3CDTF">2020-04-19T19:18:00Z</dcterms:modified>
</cp:coreProperties>
</file>